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7F" w:rsidRPr="00D60311" w:rsidRDefault="0012327F" w:rsidP="0012327F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center"/>
        <w:rPr>
          <w:szCs w:val="28"/>
        </w:rPr>
      </w:pPr>
      <w:r w:rsidRPr="00D60311">
        <w:rPr>
          <w:szCs w:val="28"/>
        </w:rPr>
        <w:t>АДМИНИСТРАЦИЯ УЛЬЧСКОГО МУНИЦИПАЛЬНОГО РАЙОНА</w:t>
      </w:r>
    </w:p>
    <w:p w:rsidR="0012327F" w:rsidRPr="00D60311" w:rsidRDefault="0012327F" w:rsidP="0012327F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center"/>
        <w:rPr>
          <w:szCs w:val="28"/>
        </w:rPr>
      </w:pPr>
      <w:r w:rsidRPr="00D60311">
        <w:rPr>
          <w:szCs w:val="28"/>
        </w:rPr>
        <w:t>Хабаровского края</w:t>
      </w:r>
    </w:p>
    <w:p w:rsidR="0012327F" w:rsidRPr="00D60311" w:rsidRDefault="0012327F" w:rsidP="0012327F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center"/>
        <w:rPr>
          <w:szCs w:val="28"/>
        </w:rPr>
      </w:pPr>
    </w:p>
    <w:p w:rsidR="0012327F" w:rsidRPr="00D60311" w:rsidRDefault="0012327F" w:rsidP="0012327F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center"/>
        <w:rPr>
          <w:szCs w:val="28"/>
        </w:rPr>
      </w:pPr>
      <w:r w:rsidRPr="00D60311">
        <w:rPr>
          <w:szCs w:val="28"/>
        </w:rPr>
        <w:t>ПОСТАНОВЛЕНИЕ</w:t>
      </w:r>
    </w:p>
    <w:p w:rsidR="0012327F" w:rsidRPr="00D60311" w:rsidRDefault="0012327F" w:rsidP="0012327F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rPr>
          <w:szCs w:val="28"/>
        </w:rPr>
      </w:pPr>
    </w:p>
    <w:p w:rsidR="0012327F" w:rsidRPr="00A709E6" w:rsidRDefault="0012327F" w:rsidP="0012327F">
      <w:pPr>
        <w:widowControl w:val="0"/>
        <w:numPr>
          <w:ilvl w:val="0"/>
          <w:numId w:val="13"/>
        </w:numPr>
        <w:tabs>
          <w:tab w:val="clear" w:pos="0"/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szCs w:val="28"/>
          <w:u w:val="single"/>
        </w:rPr>
      </w:pPr>
      <w:r w:rsidRPr="00A709E6">
        <w:rPr>
          <w:szCs w:val="28"/>
          <w:u w:val="single"/>
        </w:rPr>
        <w:t xml:space="preserve">от </w:t>
      </w:r>
      <w:r>
        <w:rPr>
          <w:szCs w:val="28"/>
          <w:u w:val="single"/>
        </w:rPr>
        <w:t>19</w:t>
      </w:r>
      <w:r w:rsidRPr="00A709E6">
        <w:rPr>
          <w:szCs w:val="28"/>
          <w:u w:val="single"/>
        </w:rPr>
        <w:t>.</w:t>
      </w:r>
      <w:r>
        <w:rPr>
          <w:szCs w:val="28"/>
          <w:u w:val="single"/>
        </w:rPr>
        <w:t>08</w:t>
      </w:r>
      <w:r w:rsidRPr="00A709E6">
        <w:rPr>
          <w:szCs w:val="28"/>
          <w:u w:val="single"/>
        </w:rPr>
        <w:t xml:space="preserve">.2020 № </w:t>
      </w:r>
      <w:r>
        <w:rPr>
          <w:szCs w:val="28"/>
          <w:u w:val="single"/>
        </w:rPr>
        <w:t>77</w:t>
      </w:r>
      <w:r>
        <w:rPr>
          <w:szCs w:val="28"/>
          <w:u w:val="single"/>
        </w:rPr>
        <w:t>4</w:t>
      </w:r>
      <w:r w:rsidRPr="00A709E6">
        <w:rPr>
          <w:szCs w:val="28"/>
          <w:u w:val="single"/>
        </w:rPr>
        <w:t>-па</w:t>
      </w:r>
    </w:p>
    <w:p w:rsidR="0012327F" w:rsidRPr="00D60311" w:rsidRDefault="0012327F" w:rsidP="0012327F">
      <w:pPr>
        <w:widowControl w:val="0"/>
        <w:numPr>
          <w:ilvl w:val="0"/>
          <w:numId w:val="13"/>
        </w:numPr>
        <w:tabs>
          <w:tab w:val="left" w:pos="8931"/>
        </w:tabs>
        <w:suppressAutoHyphens/>
        <w:spacing w:after="0" w:line="240" w:lineRule="auto"/>
        <w:jc w:val="both"/>
      </w:pPr>
      <w:r w:rsidRPr="00D60311">
        <w:t xml:space="preserve">       с. </w:t>
      </w:r>
      <w:proofErr w:type="spellStart"/>
      <w:r w:rsidRPr="00D60311">
        <w:t>Богородское</w:t>
      </w:r>
      <w:proofErr w:type="spellEnd"/>
    </w:p>
    <w:p w:rsidR="00B926EA" w:rsidRPr="00857638" w:rsidRDefault="00B926EA" w:rsidP="00857638">
      <w:pPr>
        <w:spacing w:after="0" w:line="240" w:lineRule="auto"/>
        <w:jc w:val="both"/>
        <w:rPr>
          <w:rFonts w:cs="Times New Roman"/>
          <w:szCs w:val="28"/>
        </w:rPr>
      </w:pPr>
    </w:p>
    <w:p w:rsidR="00857638" w:rsidRPr="00857638" w:rsidRDefault="00857638" w:rsidP="00B926EA">
      <w:pPr>
        <w:spacing w:after="0" w:line="240" w:lineRule="exact"/>
        <w:jc w:val="both"/>
        <w:rPr>
          <w:rFonts w:cs="Times New Roman"/>
          <w:szCs w:val="28"/>
        </w:rPr>
      </w:pPr>
    </w:p>
    <w:p w:rsidR="00C13B0D" w:rsidRPr="00857638" w:rsidRDefault="00C13B0D" w:rsidP="00B926E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 xml:space="preserve">Об утверждении муниципальной программы «Охрана окружающей среды и обеспечение экологической безопасности в </w:t>
      </w:r>
      <w:proofErr w:type="spellStart"/>
      <w:r w:rsidRPr="00857638">
        <w:rPr>
          <w:rFonts w:cs="Times New Roman"/>
          <w:szCs w:val="28"/>
        </w:rPr>
        <w:t>Ульчском</w:t>
      </w:r>
      <w:proofErr w:type="spellEnd"/>
      <w:r w:rsidRPr="00857638">
        <w:rPr>
          <w:rFonts w:cs="Times New Roman"/>
          <w:szCs w:val="28"/>
        </w:rPr>
        <w:t xml:space="preserve"> муниципальном районе до 2025 года»</w:t>
      </w:r>
    </w:p>
    <w:p w:rsidR="00C13B0D" w:rsidRPr="00857638" w:rsidRDefault="00C13B0D" w:rsidP="0085763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cs="Times New Roman"/>
          <w:szCs w:val="28"/>
        </w:rPr>
      </w:pPr>
    </w:p>
    <w:p w:rsidR="00C13B0D" w:rsidRPr="00857638" w:rsidRDefault="00C13B0D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13B0D" w:rsidRPr="00857638" w:rsidRDefault="00C13B0D" w:rsidP="00857638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857638">
        <w:rPr>
          <w:rFonts w:ascii="Times New Roman" w:hAnsi="Times New Roman" w:cs="Times New Roman"/>
          <w:color w:val="auto"/>
          <w:szCs w:val="28"/>
        </w:rPr>
        <w:t xml:space="preserve">В соответствии с Федеральными законами от 10 января 2002 г. </w:t>
      </w:r>
      <w:hyperlink r:id="rId9" w:history="1">
        <w:r w:rsidRPr="00857638">
          <w:rPr>
            <w:rFonts w:ascii="Times New Roman" w:hAnsi="Times New Roman" w:cs="Times New Roman"/>
            <w:color w:val="auto"/>
            <w:szCs w:val="28"/>
          </w:rPr>
          <w:t>№ 7-ФЗ</w:t>
        </w:r>
      </w:hyperlink>
      <w:r w:rsidRPr="00857638">
        <w:rPr>
          <w:rFonts w:ascii="Times New Roman" w:hAnsi="Times New Roman" w:cs="Times New Roman"/>
          <w:color w:val="auto"/>
          <w:szCs w:val="28"/>
        </w:rPr>
        <w:t xml:space="preserve"> «Об охране окружающей среды», от 24 июня 1998 г. </w:t>
      </w:r>
      <w:hyperlink r:id="rId10" w:history="1">
        <w:r w:rsidRPr="00857638">
          <w:rPr>
            <w:rFonts w:ascii="Times New Roman" w:hAnsi="Times New Roman" w:cs="Times New Roman"/>
            <w:color w:val="auto"/>
            <w:szCs w:val="28"/>
          </w:rPr>
          <w:t>№ 89-ФЗ</w:t>
        </w:r>
      </w:hyperlink>
      <w:r w:rsidRPr="00857638">
        <w:rPr>
          <w:rFonts w:ascii="Times New Roman" w:hAnsi="Times New Roman" w:cs="Times New Roman"/>
          <w:color w:val="auto"/>
          <w:szCs w:val="28"/>
        </w:rPr>
        <w:t xml:space="preserve"> «Об отходах производства и потребления», от 30 марта 1999 г. </w:t>
      </w:r>
      <w:hyperlink r:id="rId11" w:history="1">
        <w:r w:rsidRPr="00857638">
          <w:rPr>
            <w:rFonts w:ascii="Times New Roman" w:hAnsi="Times New Roman" w:cs="Times New Roman"/>
            <w:color w:val="auto"/>
            <w:szCs w:val="28"/>
          </w:rPr>
          <w:t>№ 52-ФЗ</w:t>
        </w:r>
      </w:hyperlink>
      <w:r w:rsidRPr="00857638">
        <w:rPr>
          <w:rFonts w:ascii="Times New Roman" w:hAnsi="Times New Roman" w:cs="Times New Roman"/>
          <w:color w:val="auto"/>
          <w:szCs w:val="28"/>
        </w:rPr>
        <w:t xml:space="preserve"> «О санитарно-эпидемиологическом благополучии населения», </w:t>
      </w:r>
      <w:hyperlink r:id="rId12" w:history="1">
        <w:r w:rsidRPr="00115288">
          <w:rPr>
            <w:rFonts w:ascii="Times New Roman" w:hAnsi="Times New Roman" w:cs="Times New Roman"/>
            <w:color w:val="auto"/>
            <w:szCs w:val="28"/>
          </w:rPr>
          <w:t>постановлением</w:t>
        </w:r>
      </w:hyperlink>
      <w:r w:rsidRPr="00115288">
        <w:rPr>
          <w:rFonts w:ascii="Times New Roman" w:hAnsi="Times New Roman" w:cs="Times New Roman"/>
          <w:color w:val="auto"/>
          <w:szCs w:val="28"/>
        </w:rPr>
        <w:t xml:space="preserve"> Правительства Хабаровского края от 25 октября 2011 г. № 353-пр «Об утверждении краевой целевой программы «Обращение с твердыми бытовыми и промышленными отходами в Хабаровском</w:t>
      </w:r>
      <w:proofErr w:type="gramEnd"/>
      <w:r w:rsidR="00DE7CDA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115288">
        <w:rPr>
          <w:rFonts w:ascii="Times New Roman" w:hAnsi="Times New Roman" w:cs="Times New Roman"/>
          <w:color w:val="auto"/>
          <w:szCs w:val="28"/>
        </w:rPr>
        <w:t xml:space="preserve">крае на период до </w:t>
      </w:r>
      <w:r w:rsidR="00EA72A6" w:rsidRPr="00115288">
        <w:rPr>
          <w:rFonts w:ascii="Times New Roman" w:hAnsi="Times New Roman" w:cs="Times New Roman"/>
          <w:color w:val="auto"/>
          <w:szCs w:val="28"/>
        </w:rPr>
        <w:t>2025</w:t>
      </w:r>
      <w:r w:rsidRPr="00115288">
        <w:rPr>
          <w:rFonts w:ascii="Times New Roman" w:hAnsi="Times New Roman" w:cs="Times New Roman"/>
          <w:color w:val="auto"/>
          <w:szCs w:val="28"/>
        </w:rPr>
        <w:t xml:space="preserve"> года»</w:t>
      </w:r>
      <w:r w:rsidRPr="00857638">
        <w:rPr>
          <w:rFonts w:ascii="Times New Roman" w:hAnsi="Times New Roman" w:cs="Times New Roman"/>
          <w:color w:val="auto"/>
          <w:szCs w:val="28"/>
        </w:rPr>
        <w:t xml:space="preserve">, на основании Положения «Об организации и осуществлении мероприятий </w:t>
      </w:r>
      <w:proofErr w:type="spellStart"/>
      <w:r w:rsidRPr="00857638">
        <w:rPr>
          <w:rFonts w:ascii="Times New Roman" w:hAnsi="Times New Roman" w:cs="Times New Roman"/>
          <w:color w:val="auto"/>
          <w:szCs w:val="28"/>
        </w:rPr>
        <w:t>межпоселенческого</w:t>
      </w:r>
      <w:proofErr w:type="spellEnd"/>
      <w:r w:rsidRPr="00857638">
        <w:rPr>
          <w:rFonts w:ascii="Times New Roman" w:hAnsi="Times New Roman" w:cs="Times New Roman"/>
          <w:color w:val="auto"/>
          <w:szCs w:val="28"/>
        </w:rPr>
        <w:t xml:space="preserve"> характера в области охраны окружающей среды и экологической безопасности на территории </w:t>
      </w:r>
      <w:proofErr w:type="spellStart"/>
      <w:r w:rsidRPr="00857638">
        <w:rPr>
          <w:rFonts w:ascii="Times New Roman" w:hAnsi="Times New Roman" w:cs="Times New Roman"/>
          <w:color w:val="auto"/>
          <w:szCs w:val="28"/>
        </w:rPr>
        <w:t>Ульчского</w:t>
      </w:r>
      <w:proofErr w:type="spellEnd"/>
      <w:r w:rsidRPr="00857638">
        <w:rPr>
          <w:rFonts w:ascii="Times New Roman" w:hAnsi="Times New Roman" w:cs="Times New Roman"/>
          <w:color w:val="auto"/>
          <w:szCs w:val="28"/>
        </w:rPr>
        <w:t xml:space="preserve"> муниципального района» утвержденного Решением Собрания депутатов </w:t>
      </w:r>
      <w:proofErr w:type="spellStart"/>
      <w:r w:rsidRPr="00857638">
        <w:rPr>
          <w:rFonts w:ascii="Times New Roman" w:hAnsi="Times New Roman" w:cs="Times New Roman"/>
          <w:color w:val="auto"/>
          <w:szCs w:val="28"/>
        </w:rPr>
        <w:t>Ульчского</w:t>
      </w:r>
      <w:proofErr w:type="spellEnd"/>
      <w:r w:rsidRPr="00857638">
        <w:rPr>
          <w:rFonts w:ascii="Times New Roman" w:hAnsi="Times New Roman" w:cs="Times New Roman"/>
          <w:color w:val="auto"/>
          <w:szCs w:val="28"/>
        </w:rPr>
        <w:t xml:space="preserve"> муниципального района от 09 декабря 2008 г. № 417, в целях обеспечения благоприятных условий жизнедеятельности, защищенности природной среды и жизненно важных интересов населения района от возможного негативного</w:t>
      </w:r>
      <w:proofErr w:type="gramEnd"/>
      <w:r w:rsidRPr="00857638">
        <w:rPr>
          <w:rFonts w:ascii="Times New Roman" w:hAnsi="Times New Roman" w:cs="Times New Roman"/>
          <w:color w:val="auto"/>
          <w:szCs w:val="28"/>
        </w:rPr>
        <w:t xml:space="preserve"> воздействия хозяйственной и иной деятельности, администрация </w:t>
      </w:r>
      <w:proofErr w:type="spellStart"/>
      <w:r w:rsidRPr="00857638">
        <w:rPr>
          <w:rFonts w:ascii="Times New Roman" w:hAnsi="Times New Roman" w:cs="Times New Roman"/>
          <w:color w:val="auto"/>
          <w:szCs w:val="28"/>
        </w:rPr>
        <w:t>Ульчского</w:t>
      </w:r>
      <w:proofErr w:type="spellEnd"/>
      <w:r w:rsidRPr="00857638">
        <w:rPr>
          <w:rFonts w:ascii="Times New Roman" w:hAnsi="Times New Roman" w:cs="Times New Roman"/>
          <w:color w:val="auto"/>
          <w:szCs w:val="28"/>
        </w:rPr>
        <w:t xml:space="preserve"> муниципального района Хабаровского края</w:t>
      </w:r>
    </w:p>
    <w:p w:rsidR="00C13B0D" w:rsidRPr="00857638" w:rsidRDefault="00C13B0D" w:rsidP="0085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>ПОСТАНОВЛЯЕТ:</w:t>
      </w:r>
    </w:p>
    <w:p w:rsidR="00C13B0D" w:rsidRPr="00857638" w:rsidRDefault="00C13B0D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 xml:space="preserve">1. Утвердить прилагаемую муниципальную </w:t>
      </w:r>
      <w:hyperlink w:anchor="Par44" w:history="1">
        <w:r w:rsidRPr="00857638">
          <w:rPr>
            <w:rFonts w:cs="Times New Roman"/>
            <w:szCs w:val="28"/>
          </w:rPr>
          <w:t>программу</w:t>
        </w:r>
      </w:hyperlink>
      <w:r w:rsidRPr="00857638">
        <w:rPr>
          <w:rFonts w:cs="Times New Roman"/>
          <w:szCs w:val="28"/>
        </w:rPr>
        <w:t xml:space="preserve"> «Охрана окружающей среды и обеспечение экологической безопасности в </w:t>
      </w:r>
      <w:proofErr w:type="spellStart"/>
      <w:r w:rsidRPr="00857638">
        <w:rPr>
          <w:rFonts w:cs="Times New Roman"/>
          <w:szCs w:val="28"/>
        </w:rPr>
        <w:t>Ульчском</w:t>
      </w:r>
      <w:proofErr w:type="spellEnd"/>
      <w:r w:rsidRPr="00857638">
        <w:rPr>
          <w:rFonts w:cs="Times New Roman"/>
          <w:szCs w:val="28"/>
        </w:rPr>
        <w:t xml:space="preserve"> муниципальном районе до 2025 года».</w:t>
      </w:r>
    </w:p>
    <w:p w:rsidR="00C13B0D" w:rsidRPr="00857638" w:rsidRDefault="00C13B0D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 xml:space="preserve">2. </w:t>
      </w:r>
      <w:proofErr w:type="gramStart"/>
      <w:r w:rsidRPr="00857638">
        <w:rPr>
          <w:rFonts w:cs="Times New Roman"/>
          <w:szCs w:val="28"/>
        </w:rPr>
        <w:t>Контроль за</w:t>
      </w:r>
      <w:proofErr w:type="gramEnd"/>
      <w:r w:rsidRPr="00857638">
        <w:rPr>
          <w:rFonts w:cs="Times New Roman"/>
          <w:szCs w:val="28"/>
        </w:rPr>
        <w:t xml:space="preserve"> выполнением настоящего постановления возложить на начальника отдела по вопросам гражданской защиты населения и экологической безопасности администрации </w:t>
      </w:r>
      <w:proofErr w:type="spellStart"/>
      <w:r w:rsidRPr="00857638">
        <w:rPr>
          <w:rFonts w:cs="Times New Roman"/>
          <w:szCs w:val="28"/>
        </w:rPr>
        <w:t>Ульчского</w:t>
      </w:r>
      <w:proofErr w:type="spellEnd"/>
      <w:r w:rsidRPr="00857638">
        <w:rPr>
          <w:rFonts w:cs="Times New Roman"/>
          <w:szCs w:val="28"/>
        </w:rPr>
        <w:t xml:space="preserve"> муниципального района Фёдорова А.И.</w:t>
      </w:r>
    </w:p>
    <w:p w:rsidR="00C13B0D" w:rsidRPr="00857638" w:rsidRDefault="00C13B0D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57638" w:rsidRPr="00857638" w:rsidRDefault="00857638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13B0D" w:rsidRDefault="00C13B0D" w:rsidP="0085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C7B7E" w:rsidRPr="00857638" w:rsidRDefault="00CC7B7E" w:rsidP="0085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13B0D" w:rsidRPr="00857638" w:rsidRDefault="00C13B0D" w:rsidP="0085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 xml:space="preserve">Глава района                                                                                       </w:t>
      </w:r>
      <w:proofErr w:type="spellStart"/>
      <w:r w:rsidRPr="00857638">
        <w:rPr>
          <w:rFonts w:cs="Times New Roman"/>
          <w:szCs w:val="28"/>
        </w:rPr>
        <w:t>Ф.В.Иващук</w:t>
      </w:r>
      <w:proofErr w:type="spellEnd"/>
    </w:p>
    <w:p w:rsidR="0012327F" w:rsidRDefault="0012327F" w:rsidP="004E5D75">
      <w:pPr>
        <w:spacing w:after="120" w:line="240" w:lineRule="exact"/>
        <w:ind w:left="5245"/>
        <w:jc w:val="center"/>
        <w:rPr>
          <w:rFonts w:cs="Times New Roman"/>
          <w:szCs w:val="28"/>
        </w:rPr>
      </w:pPr>
    </w:p>
    <w:p w:rsidR="0012327F" w:rsidRDefault="0012327F" w:rsidP="004E5D75">
      <w:pPr>
        <w:spacing w:after="120" w:line="240" w:lineRule="exact"/>
        <w:ind w:left="5245"/>
        <w:jc w:val="center"/>
        <w:rPr>
          <w:rFonts w:cs="Times New Roman"/>
          <w:szCs w:val="28"/>
        </w:rPr>
      </w:pPr>
    </w:p>
    <w:p w:rsidR="004E5D75" w:rsidRPr="00857638" w:rsidRDefault="004E5D75" w:rsidP="004E5D75">
      <w:pPr>
        <w:spacing w:after="120" w:line="240" w:lineRule="exact"/>
        <w:ind w:left="5245"/>
        <w:jc w:val="center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lastRenderedPageBreak/>
        <w:t>УТВЕРЖДЕНА</w:t>
      </w:r>
    </w:p>
    <w:p w:rsidR="004E5D75" w:rsidRPr="00857638" w:rsidRDefault="004E5D75" w:rsidP="004E5D75">
      <w:pPr>
        <w:spacing w:after="0" w:line="240" w:lineRule="exact"/>
        <w:ind w:left="5245"/>
        <w:jc w:val="center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>постановлением</w:t>
      </w:r>
    </w:p>
    <w:p w:rsidR="004E5D75" w:rsidRPr="00857638" w:rsidRDefault="004E5D75" w:rsidP="004E5D75">
      <w:pPr>
        <w:spacing w:after="0" w:line="240" w:lineRule="exact"/>
        <w:ind w:left="5245"/>
        <w:jc w:val="center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 xml:space="preserve">администрации </w:t>
      </w: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 w:rsidRPr="00857638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Хабаровского края </w:t>
      </w:r>
    </w:p>
    <w:p w:rsidR="004E5D75" w:rsidRDefault="004E5D75" w:rsidP="004E5D7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</w:t>
      </w:r>
      <w:r w:rsidRPr="00857638">
        <w:rPr>
          <w:rFonts w:cs="Times New Roman"/>
          <w:szCs w:val="28"/>
        </w:rPr>
        <w:t xml:space="preserve">от </w:t>
      </w:r>
      <w:r w:rsidR="0012327F">
        <w:rPr>
          <w:rFonts w:cs="Times New Roman"/>
          <w:szCs w:val="28"/>
        </w:rPr>
        <w:t xml:space="preserve">19.08.2020 </w:t>
      </w:r>
      <w:r w:rsidRPr="00857638">
        <w:rPr>
          <w:rFonts w:cs="Times New Roman"/>
          <w:color w:val="000000"/>
          <w:szCs w:val="28"/>
        </w:rPr>
        <w:t>№</w:t>
      </w:r>
      <w:r w:rsidR="0012327F">
        <w:rPr>
          <w:rFonts w:cs="Times New Roman"/>
          <w:color w:val="000000"/>
          <w:szCs w:val="28"/>
        </w:rPr>
        <w:t xml:space="preserve"> 774-па</w:t>
      </w:r>
    </w:p>
    <w:p w:rsidR="004E5D75" w:rsidRDefault="004E5D75" w:rsidP="00D37C06">
      <w:pPr>
        <w:spacing w:after="0" w:line="240" w:lineRule="auto"/>
        <w:jc w:val="center"/>
        <w:rPr>
          <w:rFonts w:cs="Times New Roman"/>
          <w:szCs w:val="28"/>
        </w:rPr>
      </w:pPr>
    </w:p>
    <w:p w:rsidR="00A970F2" w:rsidRPr="00857638" w:rsidRDefault="00D37C06" w:rsidP="00D37C06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Отдел по вопросам гражданской защиты населения и экологической безопасности </w:t>
      </w:r>
      <w:r w:rsidR="00A970F2" w:rsidRPr="00857638">
        <w:rPr>
          <w:rFonts w:cs="Times New Roman"/>
          <w:szCs w:val="28"/>
        </w:rPr>
        <w:t xml:space="preserve">администрации </w:t>
      </w:r>
      <w:proofErr w:type="spellStart"/>
      <w:r w:rsidR="00A970F2" w:rsidRPr="00857638">
        <w:rPr>
          <w:rFonts w:cs="Times New Roman"/>
          <w:szCs w:val="28"/>
        </w:rPr>
        <w:t>Ульчского</w:t>
      </w:r>
      <w:proofErr w:type="spellEnd"/>
      <w:r w:rsidR="00A970F2" w:rsidRPr="00857638">
        <w:rPr>
          <w:rFonts w:cs="Times New Roman"/>
          <w:szCs w:val="28"/>
        </w:rPr>
        <w:t xml:space="preserve"> муниципального района</w:t>
      </w:r>
    </w:p>
    <w:p w:rsidR="00A970F2" w:rsidRPr="00857638" w:rsidRDefault="00A970F2" w:rsidP="00D37C06">
      <w:pPr>
        <w:jc w:val="center"/>
        <w:rPr>
          <w:rFonts w:cs="Times New Roman"/>
          <w:szCs w:val="28"/>
        </w:rPr>
      </w:pPr>
    </w:p>
    <w:p w:rsidR="00A970F2" w:rsidRPr="00857638" w:rsidRDefault="00A970F2" w:rsidP="00D37C06">
      <w:pPr>
        <w:jc w:val="center"/>
        <w:rPr>
          <w:rFonts w:cs="Times New Roman"/>
          <w:szCs w:val="28"/>
        </w:rPr>
      </w:pPr>
    </w:p>
    <w:p w:rsidR="0013266F" w:rsidRPr="00857638" w:rsidRDefault="0013266F" w:rsidP="00D37C06">
      <w:pPr>
        <w:jc w:val="center"/>
        <w:rPr>
          <w:rFonts w:cs="Times New Roman"/>
          <w:szCs w:val="28"/>
        </w:rPr>
      </w:pPr>
    </w:p>
    <w:p w:rsidR="00A970F2" w:rsidRPr="00857638" w:rsidRDefault="00A970F2" w:rsidP="00D37C06">
      <w:pPr>
        <w:jc w:val="center"/>
        <w:rPr>
          <w:rFonts w:cs="Times New Roman"/>
          <w:szCs w:val="28"/>
        </w:rPr>
      </w:pPr>
    </w:p>
    <w:p w:rsidR="0028616B" w:rsidRPr="00857638" w:rsidRDefault="0028616B" w:rsidP="00D37C06">
      <w:pPr>
        <w:jc w:val="center"/>
        <w:rPr>
          <w:rFonts w:cs="Times New Roman"/>
          <w:b/>
          <w:szCs w:val="28"/>
        </w:rPr>
      </w:pPr>
      <w:r w:rsidRPr="00857638">
        <w:rPr>
          <w:rFonts w:cs="Times New Roman"/>
          <w:b/>
          <w:szCs w:val="28"/>
        </w:rPr>
        <w:t>МУНИЦИПАЛЬНАЯ ПРОГРАММА</w:t>
      </w:r>
    </w:p>
    <w:p w:rsidR="0028616B" w:rsidRPr="00857638" w:rsidRDefault="0028616B" w:rsidP="00D37C06">
      <w:pPr>
        <w:jc w:val="center"/>
        <w:rPr>
          <w:rFonts w:cs="Times New Roman"/>
          <w:b/>
          <w:szCs w:val="28"/>
        </w:rPr>
      </w:pPr>
      <w:proofErr w:type="spellStart"/>
      <w:r w:rsidRPr="00857638">
        <w:rPr>
          <w:rFonts w:cs="Times New Roman"/>
          <w:b/>
          <w:szCs w:val="28"/>
        </w:rPr>
        <w:t>Ульчского</w:t>
      </w:r>
      <w:proofErr w:type="spellEnd"/>
      <w:r w:rsidRPr="00857638">
        <w:rPr>
          <w:rFonts w:cs="Times New Roman"/>
          <w:b/>
          <w:szCs w:val="28"/>
        </w:rPr>
        <w:t xml:space="preserve"> муниципального района</w:t>
      </w:r>
    </w:p>
    <w:p w:rsidR="0028616B" w:rsidRPr="00857638" w:rsidRDefault="0028616B" w:rsidP="00D3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 xml:space="preserve">«Охрана окружающей среды и обеспечение экологической безопасности в </w:t>
      </w:r>
      <w:proofErr w:type="spellStart"/>
      <w:r w:rsidRPr="00857638">
        <w:rPr>
          <w:rFonts w:cs="Times New Roman"/>
          <w:szCs w:val="28"/>
        </w:rPr>
        <w:t>Ульчском</w:t>
      </w:r>
      <w:proofErr w:type="spellEnd"/>
      <w:r w:rsidRPr="00857638">
        <w:rPr>
          <w:rFonts w:cs="Times New Roman"/>
          <w:szCs w:val="28"/>
        </w:rPr>
        <w:t xml:space="preserve"> муниципальном районе до 202</w:t>
      </w:r>
      <w:r w:rsidR="00D37C06">
        <w:rPr>
          <w:rFonts w:cs="Times New Roman"/>
          <w:szCs w:val="28"/>
        </w:rPr>
        <w:t>5</w:t>
      </w:r>
      <w:r w:rsidRPr="00857638">
        <w:rPr>
          <w:rFonts w:cs="Times New Roman"/>
          <w:szCs w:val="28"/>
        </w:rPr>
        <w:t xml:space="preserve"> года»</w:t>
      </w:r>
    </w:p>
    <w:p w:rsidR="00A970F2" w:rsidRPr="00857638" w:rsidRDefault="00A970F2" w:rsidP="00D37C06">
      <w:pPr>
        <w:jc w:val="center"/>
        <w:rPr>
          <w:rFonts w:cs="Times New Roman"/>
          <w:szCs w:val="28"/>
        </w:rPr>
      </w:pPr>
    </w:p>
    <w:p w:rsidR="00A970F2" w:rsidRPr="00857638" w:rsidRDefault="00A970F2" w:rsidP="00857638">
      <w:pPr>
        <w:jc w:val="both"/>
        <w:rPr>
          <w:rFonts w:cs="Times New Roman"/>
          <w:szCs w:val="28"/>
        </w:rPr>
      </w:pPr>
    </w:p>
    <w:p w:rsidR="00A970F2" w:rsidRPr="00857638" w:rsidRDefault="00A970F2" w:rsidP="00857638">
      <w:pPr>
        <w:jc w:val="both"/>
        <w:rPr>
          <w:rFonts w:cs="Times New Roman"/>
          <w:szCs w:val="28"/>
        </w:rPr>
      </w:pPr>
    </w:p>
    <w:p w:rsidR="00A970F2" w:rsidRPr="00857638" w:rsidRDefault="00A970F2" w:rsidP="00857638">
      <w:pPr>
        <w:jc w:val="both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970F2" w:rsidRPr="00857638" w:rsidTr="00A970F2">
        <w:tc>
          <w:tcPr>
            <w:tcW w:w="4785" w:type="dxa"/>
          </w:tcPr>
          <w:p w:rsidR="00A970F2" w:rsidRPr="00857638" w:rsidRDefault="00A970F2" w:rsidP="00857638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85" w:type="dxa"/>
          </w:tcPr>
          <w:p w:rsidR="00A970F2" w:rsidRPr="00857638" w:rsidRDefault="00A970F2" w:rsidP="00857638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 w:rsidRPr="00857638">
              <w:rPr>
                <w:rFonts w:cs="Times New Roman"/>
                <w:szCs w:val="28"/>
              </w:rPr>
              <w:t>Исполнитель:</w:t>
            </w:r>
          </w:p>
          <w:p w:rsidR="00A970F2" w:rsidRPr="00857638" w:rsidRDefault="00D37C06" w:rsidP="00857638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по вопросам гражданской защиты населения и экологической безопасности</w:t>
            </w:r>
          </w:p>
          <w:p w:rsidR="00A970F2" w:rsidRPr="00857638" w:rsidRDefault="0028616B" w:rsidP="00857638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 w:rsidRPr="00857638">
              <w:rPr>
                <w:rFonts w:cs="Times New Roman"/>
                <w:szCs w:val="28"/>
              </w:rPr>
              <w:t>Фёдоров Алексей Иванович</w:t>
            </w:r>
          </w:p>
          <w:p w:rsidR="00A970F2" w:rsidRPr="00857638" w:rsidRDefault="00A970F2" w:rsidP="00857638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 w:rsidRPr="00857638">
              <w:rPr>
                <w:rFonts w:cs="Times New Roman"/>
                <w:szCs w:val="28"/>
              </w:rPr>
              <w:t>8(42151)5-</w:t>
            </w:r>
            <w:r w:rsidR="0028616B" w:rsidRPr="00857638">
              <w:rPr>
                <w:rFonts w:cs="Times New Roman"/>
                <w:szCs w:val="28"/>
              </w:rPr>
              <w:t>25</w:t>
            </w:r>
            <w:r w:rsidRPr="00857638">
              <w:rPr>
                <w:rFonts w:cs="Times New Roman"/>
                <w:szCs w:val="28"/>
              </w:rPr>
              <w:t>-</w:t>
            </w:r>
            <w:r w:rsidR="0028616B" w:rsidRPr="00857638">
              <w:rPr>
                <w:rFonts w:cs="Times New Roman"/>
                <w:szCs w:val="28"/>
              </w:rPr>
              <w:t>72</w:t>
            </w:r>
          </w:p>
          <w:p w:rsidR="00A970F2" w:rsidRPr="00857638" w:rsidRDefault="00DA7159" w:rsidP="00857638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hyperlink r:id="rId13" w:history="1">
              <w:r w:rsidR="00B11781" w:rsidRPr="00857638">
                <w:rPr>
                  <w:rStyle w:val="af1"/>
                  <w:rFonts w:cs="Times New Roman"/>
                  <w:szCs w:val="28"/>
                  <w:lang w:val="en-US"/>
                </w:rPr>
                <w:t>ecolog</w:t>
              </w:r>
              <w:r w:rsidR="00B11781" w:rsidRPr="00857638">
                <w:rPr>
                  <w:rStyle w:val="af1"/>
                  <w:rFonts w:cs="Times New Roman"/>
                  <w:szCs w:val="28"/>
                </w:rPr>
                <w:t>@</w:t>
              </w:r>
              <w:r w:rsidR="00B11781" w:rsidRPr="00857638">
                <w:rPr>
                  <w:rStyle w:val="af1"/>
                  <w:rFonts w:cs="Times New Roman"/>
                  <w:szCs w:val="28"/>
                  <w:lang w:val="en-US"/>
                </w:rPr>
                <w:t>adminulchi</w:t>
              </w:r>
              <w:r w:rsidR="00B11781" w:rsidRPr="00857638">
                <w:rPr>
                  <w:rStyle w:val="af1"/>
                  <w:rFonts w:cs="Times New Roman"/>
                  <w:szCs w:val="28"/>
                </w:rPr>
                <w:t>.</w:t>
              </w:r>
              <w:proofErr w:type="spellStart"/>
              <w:r w:rsidR="00B11781" w:rsidRPr="00857638">
                <w:rPr>
                  <w:rStyle w:val="af1"/>
                  <w:rFonts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B11781" w:rsidRPr="00857638" w:rsidRDefault="00B11781" w:rsidP="00857638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</w:p>
          <w:p w:rsidR="00B11781" w:rsidRPr="00857638" w:rsidRDefault="00B11781" w:rsidP="00857638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 w:rsidRPr="00857638">
              <w:rPr>
                <w:rFonts w:cs="Times New Roman"/>
                <w:szCs w:val="28"/>
              </w:rPr>
              <w:t xml:space="preserve">________________ </w:t>
            </w:r>
            <w:proofErr w:type="spellStart"/>
            <w:r w:rsidRPr="00857638">
              <w:rPr>
                <w:rFonts w:cs="Times New Roman"/>
                <w:szCs w:val="28"/>
              </w:rPr>
              <w:t>А.И.Фёдоров</w:t>
            </w:r>
            <w:proofErr w:type="spellEnd"/>
          </w:p>
          <w:p w:rsidR="00B11781" w:rsidRPr="00857638" w:rsidRDefault="00B11781" w:rsidP="00857638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</w:p>
        </w:tc>
      </w:tr>
    </w:tbl>
    <w:p w:rsidR="004E5D75" w:rsidRDefault="004E5D75" w:rsidP="00076384">
      <w:pPr>
        <w:spacing w:after="0" w:line="240" w:lineRule="auto"/>
        <w:jc w:val="center"/>
        <w:rPr>
          <w:rFonts w:cs="Times New Roman"/>
          <w:szCs w:val="28"/>
        </w:rPr>
      </w:pPr>
    </w:p>
    <w:p w:rsidR="0036123A" w:rsidRPr="00857638" w:rsidRDefault="00CC7B7E" w:rsidP="00076384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="00423C91">
        <w:rPr>
          <w:rFonts w:cs="Times New Roman"/>
          <w:szCs w:val="28"/>
        </w:rPr>
        <w:t xml:space="preserve"> </w:t>
      </w:r>
      <w:r w:rsidR="008F40DF">
        <w:rPr>
          <w:rFonts w:cs="Times New Roman"/>
          <w:szCs w:val="28"/>
        </w:rPr>
        <w:t>июля</w:t>
      </w:r>
      <w:r w:rsidR="00423C91">
        <w:rPr>
          <w:rFonts w:cs="Times New Roman"/>
          <w:szCs w:val="28"/>
        </w:rPr>
        <w:t xml:space="preserve"> </w:t>
      </w:r>
      <w:r w:rsidR="00EA72A6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0</w:t>
      </w:r>
      <w:r w:rsidR="00B11781" w:rsidRPr="00857638">
        <w:rPr>
          <w:rFonts w:cs="Times New Roman"/>
          <w:szCs w:val="28"/>
        </w:rPr>
        <w:t xml:space="preserve"> г.</w:t>
      </w:r>
    </w:p>
    <w:p w:rsidR="009F3AD4" w:rsidRDefault="009F3AD4" w:rsidP="008F40DF">
      <w:pPr>
        <w:spacing w:after="120" w:line="240" w:lineRule="exact"/>
        <w:ind w:left="5245"/>
        <w:jc w:val="center"/>
        <w:rPr>
          <w:rFonts w:cs="Times New Roman"/>
          <w:szCs w:val="28"/>
        </w:rPr>
      </w:pPr>
    </w:p>
    <w:p w:rsidR="00894A67" w:rsidRPr="00857638" w:rsidRDefault="008F40DF" w:rsidP="008F40DF">
      <w:pPr>
        <w:spacing w:after="120" w:line="240" w:lineRule="exact"/>
        <w:jc w:val="center"/>
        <w:rPr>
          <w:rFonts w:cs="Times New Roman"/>
          <w:b/>
          <w:szCs w:val="28"/>
        </w:rPr>
      </w:pPr>
      <w:bookmarkStart w:id="0" w:name="Par38"/>
      <w:bookmarkEnd w:id="0"/>
      <w:r>
        <w:rPr>
          <w:rFonts w:cs="Times New Roman"/>
          <w:b/>
          <w:szCs w:val="28"/>
        </w:rPr>
        <w:lastRenderedPageBreak/>
        <w:t>П</w:t>
      </w:r>
      <w:r w:rsidR="00894A67" w:rsidRPr="00857638">
        <w:rPr>
          <w:rFonts w:cs="Times New Roman"/>
          <w:b/>
          <w:szCs w:val="28"/>
        </w:rPr>
        <w:t>АСПОРТ</w:t>
      </w:r>
    </w:p>
    <w:p w:rsidR="00894A67" w:rsidRPr="00857638" w:rsidRDefault="00894A67" w:rsidP="008F40DF">
      <w:pPr>
        <w:spacing w:after="0" w:line="240" w:lineRule="exact"/>
        <w:jc w:val="center"/>
        <w:rPr>
          <w:rFonts w:cs="Times New Roman"/>
          <w:b/>
          <w:szCs w:val="28"/>
        </w:rPr>
      </w:pPr>
      <w:r w:rsidRPr="00857638">
        <w:rPr>
          <w:rFonts w:cs="Times New Roman"/>
          <w:b/>
          <w:szCs w:val="28"/>
        </w:rPr>
        <w:t>Муниципальной программы</w:t>
      </w:r>
    </w:p>
    <w:p w:rsidR="00894A67" w:rsidRPr="00857638" w:rsidRDefault="00894A67" w:rsidP="008F40DF">
      <w:pPr>
        <w:spacing w:after="0" w:line="240" w:lineRule="exact"/>
        <w:jc w:val="center"/>
        <w:rPr>
          <w:rFonts w:cs="Times New Roman"/>
          <w:b/>
          <w:szCs w:val="28"/>
        </w:rPr>
      </w:pPr>
      <w:proofErr w:type="spellStart"/>
      <w:r w:rsidRPr="00857638">
        <w:rPr>
          <w:rFonts w:cs="Times New Roman"/>
          <w:b/>
          <w:szCs w:val="28"/>
        </w:rPr>
        <w:t>Ульчского</w:t>
      </w:r>
      <w:proofErr w:type="spellEnd"/>
      <w:r w:rsidRPr="00857638">
        <w:rPr>
          <w:rFonts w:cs="Times New Roman"/>
          <w:b/>
          <w:szCs w:val="28"/>
        </w:rPr>
        <w:t xml:space="preserve"> муниципального района</w:t>
      </w:r>
    </w:p>
    <w:p w:rsidR="00894A67" w:rsidRPr="00857638" w:rsidRDefault="00894A67" w:rsidP="008F40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857638">
        <w:rPr>
          <w:rFonts w:cs="Times New Roman"/>
          <w:szCs w:val="28"/>
        </w:rPr>
        <w:t xml:space="preserve">«Охрана окружающей среды и обеспечение экологической безопасности в </w:t>
      </w:r>
      <w:proofErr w:type="spellStart"/>
      <w:r w:rsidRPr="00857638">
        <w:rPr>
          <w:rFonts w:cs="Times New Roman"/>
          <w:szCs w:val="28"/>
        </w:rPr>
        <w:t>Ульчском</w:t>
      </w:r>
      <w:proofErr w:type="spellEnd"/>
      <w:r w:rsidRPr="00857638">
        <w:rPr>
          <w:rFonts w:cs="Times New Roman"/>
          <w:szCs w:val="28"/>
        </w:rPr>
        <w:t xml:space="preserve"> муниципальном районе до 202</w:t>
      </w:r>
      <w:r w:rsidR="008F40DF">
        <w:rPr>
          <w:rFonts w:cs="Times New Roman"/>
          <w:szCs w:val="28"/>
        </w:rPr>
        <w:t>5</w:t>
      </w:r>
      <w:r w:rsidRPr="00857638">
        <w:rPr>
          <w:rFonts w:cs="Times New Roman"/>
          <w:szCs w:val="28"/>
        </w:rPr>
        <w:t xml:space="preserve"> года»</w:t>
      </w:r>
    </w:p>
    <w:p w:rsidR="00894A67" w:rsidRPr="00857638" w:rsidRDefault="00894A67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92"/>
        <w:gridCol w:w="5822"/>
      </w:tblGrid>
      <w:tr w:rsidR="00D37C06" w:rsidRPr="00857638" w:rsidTr="00BD3826">
        <w:trPr>
          <w:trHeight w:val="763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76624C" w:rsidRDefault="00D37C06" w:rsidP="00D37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C06" w:rsidRPr="008A02F6" w:rsidRDefault="00CC7B7E" w:rsidP="00CC7B7E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7B7E">
              <w:rPr>
                <w:sz w:val="28"/>
                <w:szCs w:val="28"/>
              </w:rPr>
              <w:t>тдел по вопросам гражданской защиты населения и экологической безопасности</w:t>
            </w:r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D37C06" w:rsidRPr="00857638" w:rsidTr="00894A67">
        <w:trPr>
          <w:trHeight w:val="113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Default="00D37C06" w:rsidP="00D37C0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C06" w:rsidRPr="00BD3826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 w:rsidRPr="00BD3826">
              <w:rPr>
                <w:sz w:val="28"/>
                <w:szCs w:val="28"/>
              </w:rPr>
              <w:t>Отдел капитального строительства и архитектуры администрации района;</w:t>
            </w:r>
          </w:p>
          <w:p w:rsidR="00D37C06" w:rsidRPr="00BD3826" w:rsidRDefault="00B01E04" w:rsidP="00D37C06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коммунальной инфраструктуры и жизнеобеспечения администрации района</w:t>
            </w:r>
            <w:r w:rsidR="00D37C06" w:rsidRPr="00BD3826">
              <w:rPr>
                <w:sz w:val="28"/>
                <w:szCs w:val="28"/>
              </w:rPr>
              <w:t>;</w:t>
            </w:r>
          </w:p>
          <w:p w:rsidR="00D37C06" w:rsidRPr="00BD3826" w:rsidRDefault="00B01E04" w:rsidP="00D37C06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экономической политики и развития предпринимательства администрации района</w:t>
            </w:r>
            <w:r w:rsidR="00D37C06" w:rsidRPr="00BD3826">
              <w:rPr>
                <w:sz w:val="28"/>
                <w:szCs w:val="28"/>
              </w:rPr>
              <w:t>;</w:t>
            </w:r>
          </w:p>
          <w:p w:rsidR="00D37C06" w:rsidRPr="00BD3826" w:rsidRDefault="00D37C06" w:rsidP="00D37C06">
            <w:pPr>
              <w:ind w:firstLine="277"/>
              <w:jc w:val="both"/>
              <w:rPr>
                <w:szCs w:val="28"/>
              </w:rPr>
            </w:pPr>
            <w:r w:rsidRPr="00BD3826">
              <w:rPr>
                <w:sz w:val="28"/>
                <w:szCs w:val="28"/>
              </w:rPr>
              <w:t>Администрации сельских поселений района (по согласованию).</w:t>
            </w:r>
          </w:p>
        </w:tc>
      </w:tr>
      <w:tr w:rsidR="00D37C06" w:rsidRPr="00857638" w:rsidTr="00894A67">
        <w:trPr>
          <w:trHeight w:val="113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916203" w:rsidRDefault="00D37C06" w:rsidP="00D37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C06" w:rsidRPr="00BD3826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 w:rsidRPr="00BD3826">
              <w:rPr>
                <w:sz w:val="28"/>
                <w:szCs w:val="28"/>
              </w:rPr>
              <w:t>Отраслевые комитеты и отделы администрации района;</w:t>
            </w:r>
          </w:p>
          <w:p w:rsidR="00D37C06" w:rsidRPr="00BD3826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 w:rsidRPr="00BD3826">
              <w:rPr>
                <w:sz w:val="28"/>
                <w:szCs w:val="28"/>
              </w:rPr>
              <w:t>Администрации сельских поселений района</w:t>
            </w:r>
            <w:r w:rsidR="00CC7B7E">
              <w:rPr>
                <w:sz w:val="28"/>
                <w:szCs w:val="28"/>
              </w:rPr>
              <w:t xml:space="preserve"> (по согласованию)</w:t>
            </w:r>
            <w:r w:rsidRPr="00BD3826">
              <w:rPr>
                <w:sz w:val="28"/>
                <w:szCs w:val="28"/>
              </w:rPr>
              <w:t>;</w:t>
            </w:r>
          </w:p>
          <w:p w:rsidR="00D37C06" w:rsidRPr="00BD3826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 w:rsidRPr="00BD3826">
              <w:rPr>
                <w:sz w:val="28"/>
                <w:szCs w:val="28"/>
              </w:rPr>
              <w:t xml:space="preserve">Предприятия жилищно-коммунального и теплоэнергетического комплекса района; </w:t>
            </w:r>
          </w:p>
          <w:p w:rsidR="00CC7B7E" w:rsidRDefault="00CC7B7E" w:rsidP="00D37C06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администрации района;</w:t>
            </w:r>
          </w:p>
          <w:p w:rsidR="00D37C06" w:rsidRPr="00BD3826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 w:rsidRPr="00BD3826">
              <w:rPr>
                <w:sz w:val="28"/>
                <w:szCs w:val="28"/>
              </w:rPr>
              <w:t>Учреждения образования района;</w:t>
            </w:r>
          </w:p>
        </w:tc>
      </w:tr>
      <w:tr w:rsidR="00D37C06" w:rsidRPr="00857638" w:rsidTr="00D26635">
        <w:trPr>
          <w:trHeight w:val="53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1A59BE" w:rsidRDefault="00D37C06" w:rsidP="00D37C06">
            <w:pPr>
              <w:rPr>
                <w:sz w:val="28"/>
                <w:szCs w:val="28"/>
              </w:rPr>
            </w:pPr>
            <w:r w:rsidRPr="001A59BE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06" w:rsidRPr="002452E9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37C06" w:rsidRPr="00857638" w:rsidTr="00894A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2452E9" w:rsidRDefault="00D37C06" w:rsidP="00D3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2452E9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D37C06" w:rsidRPr="00857638" w:rsidTr="002B1323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06" w:rsidRPr="002452E9" w:rsidRDefault="00D37C06" w:rsidP="00D3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  <w:r w:rsidR="000E0C6D">
              <w:rPr>
                <w:sz w:val="28"/>
                <w:szCs w:val="28"/>
              </w:rPr>
              <w:t xml:space="preserve"> и мероприятия</w:t>
            </w:r>
            <w:r>
              <w:rPr>
                <w:sz w:val="28"/>
                <w:szCs w:val="28"/>
              </w:rPr>
              <w:t>, входящие в муниципальную программу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A" w:rsidRPr="00DE7CDA" w:rsidRDefault="00DE7CDA" w:rsidP="002C618A">
            <w:pPr>
              <w:ind w:firstLine="277"/>
              <w:jc w:val="both"/>
              <w:rPr>
                <w:sz w:val="28"/>
                <w:szCs w:val="28"/>
              </w:rPr>
            </w:pPr>
            <w:r w:rsidRPr="00DE7CDA">
              <w:rPr>
                <w:sz w:val="28"/>
                <w:szCs w:val="28"/>
              </w:rPr>
              <w:t>1. «Развитие системы обращения с коммунальными (бытовыми)</w:t>
            </w:r>
            <w:r>
              <w:rPr>
                <w:sz w:val="28"/>
                <w:szCs w:val="28"/>
              </w:rPr>
              <w:t xml:space="preserve"> отходами»:</w:t>
            </w:r>
          </w:p>
          <w:p w:rsidR="00DE7CDA" w:rsidRPr="00DE7CDA" w:rsidRDefault="00DE7CDA" w:rsidP="00DE7CD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ind w:firstLine="419"/>
              <w:jc w:val="both"/>
              <w:rPr>
                <w:sz w:val="28"/>
                <w:szCs w:val="28"/>
              </w:rPr>
            </w:pPr>
            <w:r w:rsidRPr="00DE7CDA">
              <w:rPr>
                <w:sz w:val="28"/>
                <w:szCs w:val="28"/>
              </w:rPr>
              <w:t xml:space="preserve">обеспечение нормативных условий и </w:t>
            </w:r>
            <w:proofErr w:type="gramStart"/>
            <w:r w:rsidRPr="00DE7CDA">
              <w:rPr>
                <w:spacing w:val="-1"/>
                <w:sz w:val="28"/>
                <w:szCs w:val="28"/>
              </w:rPr>
              <w:t>создание</w:t>
            </w:r>
            <w:proofErr w:type="gramEnd"/>
            <w:r w:rsidRPr="00DE7CDA">
              <w:rPr>
                <w:spacing w:val="-1"/>
                <w:sz w:val="28"/>
                <w:szCs w:val="28"/>
              </w:rPr>
              <w:t xml:space="preserve"> </w:t>
            </w:r>
            <w:r w:rsidR="00187D5E">
              <w:rPr>
                <w:spacing w:val="-1"/>
                <w:sz w:val="28"/>
                <w:szCs w:val="28"/>
              </w:rPr>
              <w:t xml:space="preserve">и содержание </w:t>
            </w:r>
            <w:r w:rsidRPr="00DE7CDA">
              <w:rPr>
                <w:spacing w:val="-1"/>
                <w:sz w:val="28"/>
                <w:szCs w:val="28"/>
              </w:rPr>
              <w:t>не менее 20 мест (площадок)</w:t>
            </w:r>
            <w:r w:rsidR="002B1323">
              <w:rPr>
                <w:spacing w:val="-1"/>
                <w:sz w:val="28"/>
                <w:szCs w:val="28"/>
              </w:rPr>
              <w:t xml:space="preserve"> </w:t>
            </w:r>
            <w:r w:rsidRPr="00DE7CDA">
              <w:rPr>
                <w:spacing w:val="-1"/>
                <w:sz w:val="28"/>
                <w:szCs w:val="28"/>
              </w:rPr>
              <w:t>накопления твердых коммунальных (</w:t>
            </w:r>
            <w:r w:rsidRPr="00DE7CDA">
              <w:rPr>
                <w:sz w:val="28"/>
                <w:szCs w:val="28"/>
              </w:rPr>
              <w:t xml:space="preserve">бытовых) отходов, в том числе со сроком хранения отходов до 11 месяцев, в сельских поселениях </w:t>
            </w:r>
            <w:r w:rsidRPr="00DE7CDA">
              <w:rPr>
                <w:spacing w:val="-1"/>
                <w:sz w:val="28"/>
                <w:szCs w:val="28"/>
              </w:rPr>
              <w:t>района;</w:t>
            </w:r>
          </w:p>
          <w:p w:rsidR="00DE7CDA" w:rsidRPr="00DE7CDA" w:rsidRDefault="00DE7CDA" w:rsidP="00DE7CD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ind w:firstLine="419"/>
              <w:jc w:val="both"/>
              <w:rPr>
                <w:sz w:val="28"/>
                <w:szCs w:val="28"/>
              </w:rPr>
            </w:pPr>
            <w:proofErr w:type="gramStart"/>
            <w:r w:rsidRPr="00DE7CDA">
              <w:rPr>
                <w:spacing w:val="-1"/>
                <w:sz w:val="28"/>
                <w:szCs w:val="28"/>
              </w:rPr>
              <w:t>обеспечение нормативных условий для перевода земельных участков из состава государственного лесного фонда в земли промышленности</w:t>
            </w:r>
            <w:r w:rsidR="000A05E3">
              <w:rPr>
                <w:spacing w:val="-1"/>
                <w:sz w:val="28"/>
                <w:szCs w:val="28"/>
              </w:rPr>
              <w:t xml:space="preserve"> </w:t>
            </w:r>
            <w:r w:rsidR="000A05E3" w:rsidRPr="000A05E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энергетики, транспорта, связи, радиовещания, телевидения, информатики, земель для обеспечения </w:t>
            </w:r>
            <w:r w:rsidR="000A05E3" w:rsidRPr="000A05E3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</w:t>
            </w:r>
            <w:r w:rsidR="000A05E3">
              <w:rPr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E7CDA">
              <w:rPr>
                <w:spacing w:val="-1"/>
                <w:sz w:val="28"/>
                <w:szCs w:val="28"/>
              </w:rPr>
              <w:t xml:space="preserve"> для последующего строительства объектов размещения коммунальных отходов (не менее 2)</w:t>
            </w:r>
            <w:r w:rsidRPr="00DE7CDA">
              <w:rPr>
                <w:sz w:val="28"/>
                <w:szCs w:val="28"/>
              </w:rPr>
              <w:t>;</w:t>
            </w:r>
            <w:proofErr w:type="gramEnd"/>
          </w:p>
          <w:p w:rsidR="00DE7CDA" w:rsidRPr="00DE7CDA" w:rsidRDefault="00DE7CDA" w:rsidP="00DE7CD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71"/>
              </w:tabs>
              <w:autoSpaceDE w:val="0"/>
              <w:autoSpaceDN w:val="0"/>
              <w:adjustRightInd w:val="0"/>
              <w:ind w:firstLine="419"/>
              <w:jc w:val="both"/>
              <w:rPr>
                <w:sz w:val="28"/>
                <w:szCs w:val="28"/>
              </w:rPr>
            </w:pPr>
            <w:r w:rsidRPr="00DE7CDA">
              <w:rPr>
                <w:spacing w:val="-1"/>
                <w:sz w:val="28"/>
                <w:szCs w:val="28"/>
              </w:rPr>
              <w:t>снижение захламления территории района бытовыми отходами, обес</w:t>
            </w:r>
            <w:r w:rsidRPr="00DE7CDA">
              <w:rPr>
                <w:spacing w:val="-1"/>
                <w:sz w:val="28"/>
                <w:szCs w:val="28"/>
              </w:rPr>
              <w:softHyphen/>
            </w:r>
            <w:r w:rsidRPr="00DE7CDA">
              <w:rPr>
                <w:sz w:val="28"/>
                <w:szCs w:val="28"/>
              </w:rPr>
              <w:t>печение экологической и санитарно-эпидемиологической безопасности пу</w:t>
            </w:r>
            <w:r w:rsidRPr="00DE7CDA">
              <w:rPr>
                <w:sz w:val="28"/>
                <w:szCs w:val="28"/>
              </w:rPr>
              <w:softHyphen/>
              <w:t>тем выявления и ликвидации несанкционированных свалок;</w:t>
            </w:r>
          </w:p>
          <w:p w:rsidR="00DE7CDA" w:rsidRPr="00DE7CDA" w:rsidRDefault="00DE7CDA" w:rsidP="00DE7CDA">
            <w:pPr>
              <w:shd w:val="clear" w:color="auto" w:fill="FFFFFF"/>
              <w:ind w:firstLine="419"/>
              <w:jc w:val="both"/>
              <w:rPr>
                <w:sz w:val="28"/>
                <w:szCs w:val="28"/>
              </w:rPr>
            </w:pPr>
            <w:r w:rsidRPr="00DE7CDA">
              <w:rPr>
                <w:sz w:val="28"/>
                <w:szCs w:val="28"/>
              </w:rPr>
              <w:t>- развитие системы сбора и вывоза отходов  высокого класса    опасности,  подлежащих утилизации  за пределами района, образующихся у предприятий, организаций и учреждений района (ртутьсодержащие лампы, автомобильные аккумуляторы, синтетические и минеральные масла и смазки, автомобильные шины).</w:t>
            </w:r>
          </w:p>
          <w:p w:rsidR="00DE7CDA" w:rsidRPr="00DE7CDA" w:rsidRDefault="00DE7CDA" w:rsidP="00DE7CDA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E7CDA">
              <w:rPr>
                <w:sz w:val="28"/>
                <w:szCs w:val="28"/>
              </w:rPr>
              <w:t>«Экологическое воспитание и образование»:</w:t>
            </w:r>
          </w:p>
          <w:p w:rsidR="00DE7CDA" w:rsidRDefault="00DE7CDA" w:rsidP="00DE7CDA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DE7CDA">
              <w:rPr>
                <w:sz w:val="28"/>
                <w:szCs w:val="28"/>
              </w:rPr>
              <w:t>- организация и проведение эколого-просветительских меро</w:t>
            </w:r>
            <w:r w:rsidRPr="00DE7CDA">
              <w:rPr>
                <w:sz w:val="28"/>
                <w:szCs w:val="28"/>
              </w:rPr>
              <w:softHyphen/>
              <w:t>приятий для школьников (конкурсы, викторины, акции, выставки, презентации, познавательно-развлекательные мероприятия);</w:t>
            </w:r>
          </w:p>
          <w:p w:rsidR="003B2D9C" w:rsidRPr="00DE7CDA" w:rsidRDefault="003B2D9C" w:rsidP="00DE7CDA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акций экологической направленности (посадка деревьев, уборка несанкционированных свалок, очистка берегов), приобретение расходных материалов;</w:t>
            </w:r>
          </w:p>
          <w:p w:rsidR="00DE7CDA" w:rsidRPr="00DE7CDA" w:rsidRDefault="00DE7CDA" w:rsidP="00DE7CDA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DE7CDA">
              <w:rPr>
                <w:sz w:val="28"/>
                <w:szCs w:val="28"/>
              </w:rPr>
              <w:t>- приобретение основных средств и материалов для обеспечения деятельности школьных экологических отрядов, школьных лесничеств, экологических патру</w:t>
            </w:r>
            <w:r w:rsidRPr="00DE7CDA">
              <w:rPr>
                <w:sz w:val="28"/>
                <w:szCs w:val="28"/>
              </w:rPr>
              <w:softHyphen/>
              <w:t>лей, занимаю</w:t>
            </w:r>
            <w:r w:rsidRPr="00DE7CDA">
              <w:rPr>
                <w:sz w:val="28"/>
                <w:szCs w:val="28"/>
              </w:rPr>
              <w:softHyphen/>
              <w:t>щихся практическими вопросами охраны окружающей среды;</w:t>
            </w:r>
          </w:p>
          <w:p w:rsidR="00761EFB" w:rsidRPr="002452E9" w:rsidRDefault="00DE7CDA" w:rsidP="002B1323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DE7CDA">
              <w:rPr>
                <w:sz w:val="28"/>
                <w:szCs w:val="28"/>
              </w:rPr>
              <w:t>-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  <w:r w:rsidR="0016785A">
              <w:rPr>
                <w:sz w:val="28"/>
                <w:szCs w:val="28"/>
              </w:rPr>
              <w:t xml:space="preserve"> </w:t>
            </w:r>
            <w:r w:rsidR="0016785A" w:rsidRPr="0016785A">
              <w:rPr>
                <w:sz w:val="28"/>
                <w:szCs w:val="28"/>
              </w:rPr>
              <w:t xml:space="preserve">(приобретение и </w:t>
            </w:r>
            <w:r w:rsidR="0016785A" w:rsidRPr="0016785A">
              <w:rPr>
                <w:sz w:val="28"/>
                <w:szCs w:val="28"/>
              </w:rPr>
              <w:lastRenderedPageBreak/>
              <w:t>реализация наглядных пособий)</w:t>
            </w:r>
            <w:r w:rsidRPr="0016785A">
              <w:rPr>
                <w:sz w:val="28"/>
                <w:szCs w:val="28"/>
              </w:rPr>
              <w:t>.</w:t>
            </w:r>
          </w:p>
        </w:tc>
      </w:tr>
      <w:tr w:rsidR="00D37C06" w:rsidRPr="00857638" w:rsidTr="00894A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AE5E2C" w:rsidRDefault="00D37C06" w:rsidP="00D37C06">
            <w:pPr>
              <w:rPr>
                <w:sz w:val="28"/>
                <w:szCs w:val="28"/>
              </w:rPr>
            </w:pPr>
            <w:r w:rsidRPr="00AE5E2C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7868A1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 w:rsidRPr="007868A1">
              <w:rPr>
                <w:sz w:val="28"/>
                <w:szCs w:val="28"/>
              </w:rPr>
              <w:t xml:space="preserve">- Улучшение экологической и </w:t>
            </w:r>
            <w:proofErr w:type="spellStart"/>
            <w:r w:rsidRPr="007868A1">
              <w:rPr>
                <w:sz w:val="28"/>
                <w:szCs w:val="28"/>
              </w:rPr>
              <w:t>санитарно</w:t>
            </w:r>
            <w:proofErr w:type="spellEnd"/>
            <w:r w:rsidRPr="007868A1">
              <w:rPr>
                <w:sz w:val="28"/>
                <w:szCs w:val="28"/>
              </w:rPr>
              <w:t xml:space="preserve"> – эпидемиологической ситуации в районе, в части обращения с </w:t>
            </w:r>
            <w:r w:rsidR="00CC7B7E">
              <w:rPr>
                <w:sz w:val="28"/>
                <w:szCs w:val="28"/>
              </w:rPr>
              <w:t xml:space="preserve">коммунальными </w:t>
            </w:r>
            <w:r w:rsidRPr="007868A1">
              <w:rPr>
                <w:sz w:val="28"/>
                <w:szCs w:val="28"/>
              </w:rPr>
              <w:t>отходами;</w:t>
            </w:r>
          </w:p>
          <w:p w:rsidR="0080301B" w:rsidRDefault="00D37C06" w:rsidP="00D37C06">
            <w:pPr>
              <w:ind w:firstLine="277"/>
              <w:jc w:val="both"/>
              <w:rPr>
                <w:sz w:val="28"/>
                <w:szCs w:val="28"/>
              </w:rPr>
            </w:pPr>
            <w:r w:rsidRPr="007868A1">
              <w:rPr>
                <w:sz w:val="28"/>
                <w:szCs w:val="28"/>
              </w:rPr>
              <w:t xml:space="preserve">- </w:t>
            </w:r>
            <w:r w:rsidR="009462AC">
              <w:rPr>
                <w:sz w:val="28"/>
                <w:szCs w:val="28"/>
              </w:rPr>
              <w:t>Р</w:t>
            </w:r>
            <w:r w:rsidRPr="007868A1">
              <w:rPr>
                <w:sz w:val="28"/>
                <w:szCs w:val="28"/>
              </w:rPr>
              <w:t xml:space="preserve">азвитие эффективной </w:t>
            </w:r>
            <w:r w:rsidR="0080301B">
              <w:rPr>
                <w:sz w:val="28"/>
                <w:szCs w:val="28"/>
              </w:rPr>
              <w:t xml:space="preserve">системы </w:t>
            </w:r>
            <w:r w:rsidR="0080301B" w:rsidRPr="0080301B">
              <w:rPr>
                <w:sz w:val="28"/>
                <w:szCs w:val="28"/>
              </w:rPr>
              <w:t>сбора, накопления и вывоза коммунальных отходов в места размещения отходов;</w:t>
            </w:r>
          </w:p>
          <w:p w:rsidR="00D37C06" w:rsidRDefault="00D37C06" w:rsidP="00D37C06">
            <w:pPr>
              <w:widowControl w:val="0"/>
              <w:autoSpaceDE w:val="0"/>
              <w:autoSpaceDN w:val="0"/>
              <w:adjustRightInd w:val="0"/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сознательно-</w:t>
            </w:r>
            <w:r w:rsidRPr="007868A1">
              <w:rPr>
                <w:sz w:val="28"/>
                <w:szCs w:val="28"/>
              </w:rPr>
              <w:t>культурно</w:t>
            </w:r>
            <w:r>
              <w:rPr>
                <w:sz w:val="28"/>
                <w:szCs w:val="28"/>
              </w:rPr>
              <w:t>го</w:t>
            </w:r>
            <w:r w:rsidRPr="007868A1">
              <w:rPr>
                <w:sz w:val="28"/>
                <w:szCs w:val="28"/>
              </w:rPr>
              <w:t xml:space="preserve"> обращени</w:t>
            </w:r>
            <w:r>
              <w:rPr>
                <w:sz w:val="28"/>
                <w:szCs w:val="28"/>
              </w:rPr>
              <w:t>я</w:t>
            </w:r>
            <w:r w:rsidRPr="007868A1">
              <w:rPr>
                <w:sz w:val="28"/>
                <w:szCs w:val="28"/>
              </w:rPr>
              <w:t xml:space="preserve"> с окружающей природной средой</w:t>
            </w:r>
            <w:r>
              <w:rPr>
                <w:sz w:val="28"/>
                <w:szCs w:val="28"/>
              </w:rPr>
              <w:t xml:space="preserve"> у граждан района;</w:t>
            </w:r>
          </w:p>
          <w:p w:rsidR="00253B52" w:rsidRPr="0080301B" w:rsidRDefault="00D37C06" w:rsidP="0080301B">
            <w:pPr>
              <w:widowControl w:val="0"/>
              <w:autoSpaceDE w:val="0"/>
              <w:autoSpaceDN w:val="0"/>
              <w:adjustRightInd w:val="0"/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7868A1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</w:t>
            </w:r>
            <w:r w:rsidRPr="007868A1">
              <w:rPr>
                <w:sz w:val="28"/>
                <w:szCs w:val="28"/>
              </w:rPr>
              <w:t xml:space="preserve"> у детей и молодежи основ экологического  воспитания и бережного отношения к природе.</w:t>
            </w:r>
          </w:p>
        </w:tc>
      </w:tr>
      <w:tr w:rsidR="00D37C06" w:rsidRPr="00857638" w:rsidTr="00894A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AE5E2C" w:rsidRDefault="00D37C06" w:rsidP="00D37C06">
            <w:pPr>
              <w:rPr>
                <w:sz w:val="28"/>
                <w:szCs w:val="28"/>
              </w:rPr>
            </w:pPr>
            <w:r w:rsidRPr="00AE5E2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3D" w:rsidRPr="0096233D" w:rsidRDefault="0096233D" w:rsidP="0096233D">
            <w:pPr>
              <w:pStyle w:val="a4"/>
              <w:widowControl w:val="0"/>
              <w:autoSpaceDE w:val="0"/>
              <w:autoSpaceDN w:val="0"/>
              <w:adjustRightInd w:val="0"/>
              <w:ind w:left="0" w:firstLine="419"/>
              <w:jc w:val="both"/>
              <w:rPr>
                <w:sz w:val="28"/>
                <w:szCs w:val="28"/>
              </w:rPr>
            </w:pPr>
            <w:r w:rsidRPr="0096233D">
              <w:rPr>
                <w:sz w:val="28"/>
                <w:szCs w:val="28"/>
              </w:rPr>
              <w:t>- обеспечение нормативных (экологически безопасных) условий для размещения отходов потребления путем создания новых объектов по накоплению и размещению отходов, в том числе не утилизируемых отходов;</w:t>
            </w:r>
          </w:p>
          <w:p w:rsidR="0096233D" w:rsidRPr="0096233D" w:rsidRDefault="0096233D" w:rsidP="0096233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ind w:firstLine="419"/>
              <w:jc w:val="both"/>
              <w:rPr>
                <w:sz w:val="28"/>
                <w:szCs w:val="28"/>
              </w:rPr>
            </w:pPr>
            <w:r w:rsidRPr="0096233D">
              <w:rPr>
                <w:sz w:val="28"/>
                <w:szCs w:val="28"/>
              </w:rPr>
              <w:t>внедрение перспективных методов утилизации и переработки накопленных и ежегодно образующихся на территории района твердых коммунальных и промышленных отходов;</w:t>
            </w:r>
          </w:p>
          <w:p w:rsidR="0096233D" w:rsidRPr="0096233D" w:rsidRDefault="0096233D" w:rsidP="0096233D">
            <w:pPr>
              <w:pStyle w:val="a4"/>
              <w:widowControl w:val="0"/>
              <w:autoSpaceDE w:val="0"/>
              <w:autoSpaceDN w:val="0"/>
              <w:adjustRightInd w:val="0"/>
              <w:ind w:left="0" w:firstLine="419"/>
              <w:jc w:val="both"/>
              <w:rPr>
                <w:sz w:val="28"/>
                <w:szCs w:val="28"/>
              </w:rPr>
            </w:pPr>
            <w:r w:rsidRPr="0096233D">
              <w:rPr>
                <w:sz w:val="28"/>
                <w:szCs w:val="28"/>
              </w:rPr>
              <w:t>- развитие системы сбора и вывоза твердых коммунальных отходов посредством организации мест накопления отходов, в том числе обеспечивающих раздельный сбор твердых отходов (бумага, пластмассы, стекло);</w:t>
            </w:r>
          </w:p>
          <w:p w:rsidR="0096233D" w:rsidRPr="0096233D" w:rsidRDefault="0096233D" w:rsidP="0096233D">
            <w:pPr>
              <w:pStyle w:val="a4"/>
              <w:widowControl w:val="0"/>
              <w:autoSpaceDE w:val="0"/>
              <w:autoSpaceDN w:val="0"/>
              <w:adjustRightInd w:val="0"/>
              <w:ind w:left="0" w:firstLine="419"/>
              <w:jc w:val="both"/>
              <w:rPr>
                <w:sz w:val="28"/>
                <w:szCs w:val="28"/>
              </w:rPr>
            </w:pPr>
            <w:r w:rsidRPr="0096233D">
              <w:rPr>
                <w:sz w:val="28"/>
                <w:szCs w:val="28"/>
              </w:rPr>
              <w:t>- усовершенствование системы сбора и направления на утилизацию отходов высокого класса опасности в сельских поселениях муниципального района;</w:t>
            </w:r>
          </w:p>
          <w:p w:rsidR="0096233D" w:rsidRPr="0096233D" w:rsidRDefault="0096233D" w:rsidP="0096233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ind w:firstLine="419"/>
              <w:jc w:val="both"/>
              <w:rPr>
                <w:sz w:val="28"/>
                <w:szCs w:val="28"/>
              </w:rPr>
            </w:pPr>
            <w:r w:rsidRPr="0096233D">
              <w:rPr>
                <w:sz w:val="28"/>
                <w:szCs w:val="28"/>
              </w:rPr>
              <w:t xml:space="preserve">выполнение природоохранных мероприятий и работ, направленных на принятие неотложных мер по оздоровлению окружающей среды в части снижения захламленности территории района коммунальными (бытовыми) отходами, устранения последствий загрязнения окружающей среды твердыми коммунальными и промышленными отходами, обеспечение экологической и </w:t>
            </w:r>
            <w:r w:rsidRPr="0096233D">
              <w:rPr>
                <w:sz w:val="28"/>
                <w:szCs w:val="28"/>
              </w:rPr>
              <w:lastRenderedPageBreak/>
              <w:t>санитарно-эпидемиологической безопасности путем выявления и ликвидации несанкционированных свалок;</w:t>
            </w:r>
          </w:p>
          <w:p w:rsidR="00D37C06" w:rsidRPr="0096233D" w:rsidRDefault="0096233D" w:rsidP="0096233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ind w:firstLine="419"/>
              <w:jc w:val="both"/>
              <w:rPr>
                <w:sz w:val="28"/>
                <w:szCs w:val="28"/>
              </w:rPr>
            </w:pPr>
            <w:r w:rsidRPr="0096233D">
              <w:rPr>
                <w:sz w:val="28"/>
                <w:szCs w:val="28"/>
              </w:rPr>
              <w:t>ликвидация накопленного экологического ущерба.</w:t>
            </w:r>
          </w:p>
        </w:tc>
      </w:tr>
      <w:tr w:rsidR="00D37C06" w:rsidRPr="00857638" w:rsidTr="00894A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AE5E2C" w:rsidRDefault="00D37C06" w:rsidP="00D37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D0" w:rsidRPr="00D317D0" w:rsidRDefault="00D317D0" w:rsidP="00D317D0">
            <w:pPr>
              <w:ind w:firstLine="277"/>
              <w:jc w:val="both"/>
              <w:rPr>
                <w:sz w:val="28"/>
                <w:szCs w:val="28"/>
              </w:rPr>
            </w:pPr>
            <w:r w:rsidRPr="008E32AA">
              <w:rPr>
                <w:sz w:val="28"/>
                <w:szCs w:val="28"/>
              </w:rPr>
              <w:t>За время реализации программных мероприятий:</w:t>
            </w:r>
          </w:p>
          <w:p w:rsidR="00D317D0" w:rsidRPr="00D317D0" w:rsidRDefault="00D317D0" w:rsidP="00D317D0">
            <w:pPr>
              <w:ind w:firstLine="277"/>
              <w:jc w:val="both"/>
              <w:rPr>
                <w:sz w:val="28"/>
                <w:szCs w:val="28"/>
              </w:rPr>
            </w:pPr>
            <w:r w:rsidRPr="00D317D0">
              <w:rPr>
                <w:sz w:val="28"/>
                <w:szCs w:val="28"/>
              </w:rPr>
              <w:t xml:space="preserve">- </w:t>
            </w:r>
            <w:r w:rsidR="004C2DD7">
              <w:rPr>
                <w:sz w:val="28"/>
                <w:szCs w:val="28"/>
              </w:rPr>
              <w:t>Количество заключенных п</w:t>
            </w:r>
            <w:r w:rsidRPr="00D317D0">
              <w:rPr>
                <w:sz w:val="28"/>
                <w:szCs w:val="28"/>
              </w:rPr>
              <w:t>редприятиями и организациями района договоров на передачу на утилизацию отходов высокого класса опасности</w:t>
            </w:r>
            <w:r w:rsidR="004C2DD7">
              <w:rPr>
                <w:sz w:val="28"/>
                <w:szCs w:val="28"/>
              </w:rPr>
              <w:t xml:space="preserve"> </w:t>
            </w:r>
            <w:r w:rsidR="004C2DD7" w:rsidRPr="00D317D0">
              <w:rPr>
                <w:sz w:val="28"/>
                <w:szCs w:val="28"/>
              </w:rPr>
              <w:t>(ртутьсодержащие лампы, автомобильные аккумуляторы, синтетические и минеральные масла и смазки</w:t>
            </w:r>
            <w:r w:rsidR="004C2DD7">
              <w:rPr>
                <w:sz w:val="28"/>
                <w:szCs w:val="28"/>
              </w:rPr>
              <w:t>, автошины)</w:t>
            </w:r>
            <w:r w:rsidR="004C2DD7" w:rsidRPr="00D317D0">
              <w:rPr>
                <w:sz w:val="28"/>
                <w:szCs w:val="28"/>
              </w:rPr>
              <w:t xml:space="preserve"> будет </w:t>
            </w:r>
            <w:r w:rsidR="004C2DD7">
              <w:rPr>
                <w:sz w:val="28"/>
                <w:szCs w:val="28"/>
              </w:rPr>
              <w:t>не менее 25;</w:t>
            </w:r>
          </w:p>
          <w:p w:rsidR="00D317D0" w:rsidRPr="00D317D0" w:rsidRDefault="00D317D0" w:rsidP="00D317D0">
            <w:pPr>
              <w:ind w:firstLine="277"/>
              <w:jc w:val="both"/>
              <w:rPr>
                <w:sz w:val="28"/>
                <w:szCs w:val="28"/>
              </w:rPr>
            </w:pPr>
            <w:r w:rsidRPr="00D317D0">
              <w:rPr>
                <w:sz w:val="28"/>
                <w:szCs w:val="28"/>
              </w:rPr>
              <w:t>- Доля переданных на утилизацию и переработку отходов высокого класса опасности, подлежащих строгому учету, образующихся у предприятий и организаций района (ртутьсодержащие лампы, автомобильные аккумуляторы, синтетические и минеральные масла и смазки</w:t>
            </w:r>
            <w:r w:rsidR="00866E0E">
              <w:rPr>
                <w:sz w:val="28"/>
                <w:szCs w:val="28"/>
              </w:rPr>
              <w:t>, автомобильные шины) составит не менее 7</w:t>
            </w:r>
            <w:r w:rsidRPr="00D317D0">
              <w:rPr>
                <w:sz w:val="28"/>
                <w:szCs w:val="28"/>
              </w:rPr>
              <w:t>0%;</w:t>
            </w:r>
          </w:p>
          <w:p w:rsidR="00586A83" w:rsidRDefault="00D317D0" w:rsidP="004C2DD7">
            <w:pPr>
              <w:ind w:firstLine="277"/>
              <w:jc w:val="both"/>
              <w:rPr>
                <w:sz w:val="28"/>
                <w:szCs w:val="28"/>
              </w:rPr>
            </w:pPr>
            <w:r w:rsidRPr="00D317D0">
              <w:rPr>
                <w:sz w:val="28"/>
                <w:szCs w:val="28"/>
              </w:rPr>
              <w:t xml:space="preserve">- Будет </w:t>
            </w:r>
            <w:r w:rsidR="000E0C6D">
              <w:rPr>
                <w:sz w:val="28"/>
                <w:szCs w:val="28"/>
              </w:rPr>
              <w:t xml:space="preserve">создано </w:t>
            </w:r>
            <w:r w:rsidR="00586A83">
              <w:rPr>
                <w:sz w:val="28"/>
                <w:szCs w:val="28"/>
              </w:rPr>
              <w:t xml:space="preserve">и введено в эксплуатацию </w:t>
            </w:r>
            <w:r w:rsidR="004D36DC">
              <w:rPr>
                <w:sz w:val="28"/>
                <w:szCs w:val="28"/>
              </w:rPr>
              <w:t xml:space="preserve">не менее </w:t>
            </w:r>
            <w:r w:rsidR="00586A83">
              <w:rPr>
                <w:sz w:val="28"/>
                <w:szCs w:val="28"/>
              </w:rPr>
              <w:t>60</w:t>
            </w:r>
            <w:r w:rsidR="000E0C6D">
              <w:rPr>
                <w:sz w:val="28"/>
                <w:szCs w:val="28"/>
              </w:rPr>
              <w:t xml:space="preserve"> мест накопления </w:t>
            </w:r>
            <w:r w:rsidR="00866E0E">
              <w:rPr>
                <w:sz w:val="28"/>
                <w:szCs w:val="28"/>
              </w:rPr>
              <w:t xml:space="preserve">твердых </w:t>
            </w:r>
            <w:r w:rsidR="000E0C6D">
              <w:rPr>
                <w:sz w:val="28"/>
                <w:szCs w:val="28"/>
              </w:rPr>
              <w:t>коммунальных отходов</w:t>
            </w:r>
            <w:r w:rsidR="00586A83">
              <w:rPr>
                <w:sz w:val="28"/>
                <w:szCs w:val="28"/>
              </w:rPr>
              <w:t xml:space="preserve"> (контейнерный площадки);</w:t>
            </w:r>
          </w:p>
          <w:p w:rsidR="00586A83" w:rsidRDefault="00586A83" w:rsidP="00586A83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Будет создано и введено в эксплуатацию не менее 18 мест (площадок) накопления твердых коммунальных отходов со сроком накопления до 11 месяцев</w:t>
            </w:r>
            <w:r w:rsidRPr="00D317D0">
              <w:rPr>
                <w:sz w:val="28"/>
                <w:szCs w:val="28"/>
              </w:rPr>
              <w:t>;</w:t>
            </w:r>
          </w:p>
          <w:p w:rsidR="00D317D0" w:rsidRPr="00D317D0" w:rsidRDefault="00D317D0" w:rsidP="00D317D0">
            <w:pPr>
              <w:ind w:firstLine="277"/>
              <w:jc w:val="both"/>
              <w:rPr>
                <w:sz w:val="28"/>
                <w:szCs w:val="28"/>
              </w:rPr>
            </w:pPr>
            <w:r w:rsidRPr="00D317D0">
              <w:rPr>
                <w:sz w:val="28"/>
                <w:szCs w:val="28"/>
              </w:rPr>
              <w:t xml:space="preserve">- Количество ликвидированных выявляемых несанкционированных мест размещения отходов (несанкционированные свалки) составит </w:t>
            </w:r>
            <w:r w:rsidR="00866E0E">
              <w:rPr>
                <w:sz w:val="28"/>
                <w:szCs w:val="28"/>
              </w:rPr>
              <w:t>не менее 7</w:t>
            </w:r>
            <w:r w:rsidRPr="00D317D0">
              <w:rPr>
                <w:sz w:val="28"/>
                <w:szCs w:val="28"/>
              </w:rPr>
              <w:t>0%;</w:t>
            </w:r>
          </w:p>
          <w:p w:rsidR="00D317D0" w:rsidRPr="00D317D0" w:rsidRDefault="00D317D0" w:rsidP="00D317D0">
            <w:pPr>
              <w:ind w:firstLine="277"/>
              <w:jc w:val="both"/>
              <w:rPr>
                <w:sz w:val="28"/>
                <w:szCs w:val="28"/>
              </w:rPr>
            </w:pPr>
            <w:r w:rsidRPr="00D317D0">
              <w:rPr>
                <w:sz w:val="28"/>
                <w:szCs w:val="28"/>
              </w:rPr>
              <w:t xml:space="preserve">- </w:t>
            </w:r>
            <w:r w:rsidR="00866E0E">
              <w:rPr>
                <w:sz w:val="28"/>
                <w:szCs w:val="28"/>
              </w:rPr>
              <w:t>Ежегодно п</w:t>
            </w:r>
            <w:r w:rsidRPr="00D317D0">
              <w:rPr>
                <w:sz w:val="28"/>
                <w:szCs w:val="28"/>
              </w:rPr>
              <w:t>ланируется организов</w:t>
            </w:r>
            <w:r w:rsidR="00866E0E">
              <w:rPr>
                <w:sz w:val="28"/>
                <w:szCs w:val="28"/>
              </w:rPr>
              <w:t>ыв</w:t>
            </w:r>
            <w:r w:rsidRPr="00D317D0">
              <w:rPr>
                <w:sz w:val="28"/>
                <w:szCs w:val="28"/>
              </w:rPr>
              <w:t>ать и пров</w:t>
            </w:r>
            <w:r w:rsidR="00866E0E">
              <w:rPr>
                <w:sz w:val="28"/>
                <w:szCs w:val="28"/>
              </w:rPr>
              <w:t>одить не менее 30</w:t>
            </w:r>
            <w:r w:rsidRPr="00D317D0">
              <w:rPr>
                <w:sz w:val="28"/>
                <w:szCs w:val="28"/>
              </w:rPr>
              <w:t xml:space="preserve"> эколого-просветительских меро</w:t>
            </w:r>
            <w:r w:rsidRPr="00D317D0">
              <w:rPr>
                <w:sz w:val="28"/>
                <w:szCs w:val="28"/>
              </w:rPr>
              <w:softHyphen/>
              <w:t>приятий для школьников;</w:t>
            </w:r>
          </w:p>
          <w:p w:rsidR="00D37C06" w:rsidRPr="00925C1B" w:rsidRDefault="00D317D0" w:rsidP="00866E0E">
            <w:pPr>
              <w:ind w:firstLine="277"/>
              <w:jc w:val="both"/>
              <w:rPr>
                <w:sz w:val="28"/>
                <w:szCs w:val="28"/>
              </w:rPr>
            </w:pPr>
            <w:r w:rsidRPr="00D317D0">
              <w:rPr>
                <w:sz w:val="28"/>
                <w:szCs w:val="28"/>
              </w:rPr>
              <w:t xml:space="preserve">- </w:t>
            </w:r>
            <w:r w:rsidR="00866E0E">
              <w:rPr>
                <w:sz w:val="28"/>
                <w:szCs w:val="28"/>
              </w:rPr>
              <w:t>Е</w:t>
            </w:r>
            <w:r w:rsidR="00866E0E" w:rsidRPr="00866E0E">
              <w:rPr>
                <w:sz w:val="28"/>
                <w:szCs w:val="28"/>
              </w:rPr>
              <w:t>жегодн</w:t>
            </w:r>
            <w:r w:rsidR="00866E0E">
              <w:rPr>
                <w:sz w:val="28"/>
                <w:szCs w:val="28"/>
              </w:rPr>
              <w:t>о планируется организовывать и проводить не менее 15</w:t>
            </w:r>
            <w:r w:rsidR="00866E0E" w:rsidRPr="00866E0E">
              <w:rPr>
                <w:sz w:val="28"/>
                <w:szCs w:val="28"/>
              </w:rPr>
              <w:t xml:space="preserve"> акций экологической направленности на территории района (посадка деревьев, уборка </w:t>
            </w:r>
            <w:r w:rsidR="00866E0E" w:rsidRPr="00866E0E">
              <w:rPr>
                <w:sz w:val="28"/>
                <w:szCs w:val="28"/>
              </w:rPr>
              <w:lastRenderedPageBreak/>
              <w:t xml:space="preserve">несанкционированных свалок, очистка берегов)  с привлечением школьников, молодежи и населения </w:t>
            </w:r>
          </w:p>
        </w:tc>
      </w:tr>
      <w:tr w:rsidR="00D37C06" w:rsidRPr="00857638" w:rsidTr="00894A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356754" w:rsidRDefault="00D37C06" w:rsidP="00D37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</w:t>
            </w:r>
            <w:r w:rsidRPr="00356754">
              <w:rPr>
                <w:sz w:val="28"/>
                <w:szCs w:val="28"/>
              </w:rPr>
              <w:t>тапы</w:t>
            </w:r>
            <w:r>
              <w:rPr>
                <w:sz w:val="28"/>
                <w:szCs w:val="28"/>
              </w:rPr>
              <w:t xml:space="preserve"> и с</w:t>
            </w:r>
            <w:r w:rsidRPr="00356754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15" w:rsidRPr="00CF249F" w:rsidRDefault="004B4115" w:rsidP="004B4115">
            <w:pPr>
              <w:ind w:firstLine="277"/>
              <w:jc w:val="both"/>
              <w:rPr>
                <w:sz w:val="28"/>
                <w:szCs w:val="28"/>
              </w:rPr>
            </w:pPr>
            <w:r w:rsidRPr="00CF249F">
              <w:rPr>
                <w:sz w:val="28"/>
                <w:szCs w:val="28"/>
              </w:rPr>
              <w:t xml:space="preserve">Основное мероприятие  «Развитие системы обращения с </w:t>
            </w:r>
            <w:r w:rsidR="002C618A">
              <w:rPr>
                <w:sz w:val="28"/>
                <w:szCs w:val="28"/>
              </w:rPr>
              <w:t>коммунальными (</w:t>
            </w:r>
            <w:r w:rsidRPr="00CF249F">
              <w:rPr>
                <w:sz w:val="28"/>
                <w:szCs w:val="28"/>
              </w:rPr>
              <w:t>бы</w:t>
            </w:r>
            <w:r w:rsidRPr="00CF249F">
              <w:rPr>
                <w:sz w:val="28"/>
                <w:szCs w:val="28"/>
              </w:rPr>
              <w:softHyphen/>
              <w:t>товыми</w:t>
            </w:r>
            <w:r w:rsidR="002C618A">
              <w:rPr>
                <w:sz w:val="28"/>
                <w:szCs w:val="28"/>
              </w:rPr>
              <w:t>)</w:t>
            </w:r>
            <w:r w:rsidRPr="00CF249F">
              <w:rPr>
                <w:sz w:val="28"/>
                <w:szCs w:val="28"/>
              </w:rPr>
              <w:t xml:space="preserve"> отходами» будет реализовано в один этап с 20</w:t>
            </w:r>
            <w:r w:rsidR="002C618A">
              <w:rPr>
                <w:sz w:val="28"/>
                <w:szCs w:val="28"/>
              </w:rPr>
              <w:t>21</w:t>
            </w:r>
            <w:r w:rsidRPr="00CF249F">
              <w:rPr>
                <w:sz w:val="28"/>
                <w:szCs w:val="28"/>
              </w:rPr>
              <w:t xml:space="preserve"> по </w:t>
            </w:r>
            <w:r w:rsidR="00EA72A6">
              <w:rPr>
                <w:sz w:val="28"/>
                <w:szCs w:val="28"/>
              </w:rPr>
              <w:t>2025</w:t>
            </w:r>
            <w:r w:rsidRPr="00CF249F">
              <w:rPr>
                <w:sz w:val="28"/>
                <w:szCs w:val="28"/>
              </w:rPr>
              <w:t xml:space="preserve"> год.</w:t>
            </w:r>
          </w:p>
          <w:p w:rsidR="00D37C06" w:rsidRPr="000E0C6D" w:rsidRDefault="004B4115" w:rsidP="000E0C6D">
            <w:pPr>
              <w:ind w:firstLine="277"/>
              <w:jc w:val="both"/>
              <w:rPr>
                <w:sz w:val="28"/>
                <w:szCs w:val="28"/>
              </w:rPr>
            </w:pPr>
            <w:r w:rsidRPr="00CF249F">
              <w:rPr>
                <w:sz w:val="28"/>
                <w:szCs w:val="28"/>
              </w:rPr>
              <w:t>Основное мероприятие  «Экологическое воспитание и образование» будет реализована в один этап с 20</w:t>
            </w:r>
            <w:r w:rsidR="002C618A">
              <w:rPr>
                <w:sz w:val="28"/>
                <w:szCs w:val="28"/>
              </w:rPr>
              <w:t>21</w:t>
            </w:r>
            <w:r w:rsidRPr="00CF249F">
              <w:rPr>
                <w:sz w:val="28"/>
                <w:szCs w:val="28"/>
              </w:rPr>
              <w:t xml:space="preserve"> по </w:t>
            </w:r>
            <w:r w:rsidR="00EA72A6">
              <w:rPr>
                <w:sz w:val="28"/>
                <w:szCs w:val="28"/>
              </w:rPr>
              <w:t>2025</w:t>
            </w:r>
            <w:r w:rsidRPr="00CF249F">
              <w:rPr>
                <w:sz w:val="28"/>
                <w:szCs w:val="28"/>
              </w:rPr>
              <w:t xml:space="preserve"> год.</w:t>
            </w:r>
          </w:p>
        </w:tc>
      </w:tr>
      <w:tr w:rsidR="00D37C06" w:rsidRPr="00857638" w:rsidTr="00894A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ED3813" w:rsidRDefault="00D37C06" w:rsidP="00D37C06">
            <w:pPr>
              <w:rPr>
                <w:sz w:val="28"/>
                <w:szCs w:val="28"/>
              </w:rPr>
            </w:pPr>
            <w:r w:rsidRPr="00ED3813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программы,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подпрограммы,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с разбивкой по годам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38" w:rsidRPr="00CF249F" w:rsidRDefault="005A3538" w:rsidP="005A3538">
            <w:pPr>
              <w:ind w:firstLine="277"/>
              <w:jc w:val="both"/>
              <w:rPr>
                <w:sz w:val="28"/>
                <w:szCs w:val="28"/>
              </w:rPr>
            </w:pPr>
            <w:r w:rsidRPr="00CF249F">
              <w:rPr>
                <w:sz w:val="28"/>
                <w:szCs w:val="28"/>
              </w:rPr>
              <w:t xml:space="preserve">Общий объем финансирования из бюджета муниципального района составит </w:t>
            </w:r>
            <w:r w:rsidR="00A663F5">
              <w:rPr>
                <w:sz w:val="28"/>
                <w:szCs w:val="28"/>
              </w:rPr>
              <w:t>30 300</w:t>
            </w:r>
            <w:r w:rsidRPr="00CF249F">
              <w:rPr>
                <w:sz w:val="28"/>
                <w:szCs w:val="28"/>
              </w:rPr>
              <w:t xml:space="preserve"> </w:t>
            </w:r>
            <w:proofErr w:type="spellStart"/>
            <w:r w:rsidRPr="00CF249F">
              <w:rPr>
                <w:sz w:val="28"/>
                <w:szCs w:val="28"/>
              </w:rPr>
              <w:t>тыс</w:t>
            </w:r>
            <w:proofErr w:type="gramStart"/>
            <w:r w:rsidRPr="00CF249F">
              <w:rPr>
                <w:sz w:val="28"/>
                <w:szCs w:val="28"/>
              </w:rPr>
              <w:t>.р</w:t>
            </w:r>
            <w:proofErr w:type="gramEnd"/>
            <w:r w:rsidRPr="00CF249F">
              <w:rPr>
                <w:sz w:val="28"/>
                <w:szCs w:val="28"/>
              </w:rPr>
              <w:t>уб</w:t>
            </w:r>
            <w:proofErr w:type="spellEnd"/>
            <w:r w:rsidRPr="00CF249F">
              <w:rPr>
                <w:sz w:val="28"/>
                <w:szCs w:val="28"/>
              </w:rPr>
              <w:t>.</w:t>
            </w:r>
          </w:p>
          <w:p w:rsidR="005A3538" w:rsidRPr="00CF249F" w:rsidRDefault="005A3538" w:rsidP="005A3538">
            <w:pPr>
              <w:ind w:firstLine="277"/>
              <w:jc w:val="both"/>
              <w:rPr>
                <w:sz w:val="28"/>
                <w:szCs w:val="28"/>
              </w:rPr>
            </w:pPr>
            <w:r w:rsidRPr="00CF249F">
              <w:rPr>
                <w:sz w:val="28"/>
                <w:szCs w:val="28"/>
              </w:rPr>
              <w:t>В том числе на основное мероприятие    «Развитие системы обращения с коммунальными (бы</w:t>
            </w:r>
            <w:r w:rsidRPr="00CF249F">
              <w:rPr>
                <w:sz w:val="28"/>
                <w:szCs w:val="28"/>
              </w:rPr>
              <w:softHyphen/>
              <w:t xml:space="preserve">товыми) отходами» - </w:t>
            </w:r>
            <w:r w:rsidR="00A663F5">
              <w:rPr>
                <w:sz w:val="28"/>
                <w:szCs w:val="28"/>
              </w:rPr>
              <w:t>30</w:t>
            </w:r>
            <w:r w:rsidR="00866E0E">
              <w:rPr>
                <w:sz w:val="28"/>
                <w:szCs w:val="28"/>
              </w:rPr>
              <w:t> 000,0</w:t>
            </w:r>
            <w:r w:rsidRPr="00CF249F">
              <w:rPr>
                <w:sz w:val="28"/>
                <w:szCs w:val="28"/>
              </w:rPr>
              <w:t xml:space="preserve"> </w:t>
            </w:r>
            <w:proofErr w:type="spellStart"/>
            <w:r w:rsidRPr="00CF249F">
              <w:rPr>
                <w:sz w:val="28"/>
                <w:szCs w:val="28"/>
              </w:rPr>
              <w:t>тыс</w:t>
            </w:r>
            <w:proofErr w:type="gramStart"/>
            <w:r w:rsidRPr="00CF249F">
              <w:rPr>
                <w:sz w:val="28"/>
                <w:szCs w:val="28"/>
              </w:rPr>
              <w:t>.р</w:t>
            </w:r>
            <w:proofErr w:type="gramEnd"/>
            <w:r w:rsidRPr="00CF249F">
              <w:rPr>
                <w:sz w:val="28"/>
                <w:szCs w:val="28"/>
              </w:rPr>
              <w:t>ублей</w:t>
            </w:r>
            <w:proofErr w:type="spellEnd"/>
            <w:r w:rsidRPr="00CF249F">
              <w:rPr>
                <w:sz w:val="28"/>
                <w:szCs w:val="28"/>
              </w:rPr>
              <w:t xml:space="preserve">; </w:t>
            </w:r>
          </w:p>
          <w:p w:rsidR="005A3538" w:rsidRPr="00CF249F" w:rsidRDefault="005A3538" w:rsidP="005A3538">
            <w:pPr>
              <w:ind w:firstLine="277"/>
              <w:jc w:val="both"/>
              <w:rPr>
                <w:sz w:val="28"/>
                <w:szCs w:val="28"/>
              </w:rPr>
            </w:pPr>
            <w:r w:rsidRPr="00CF249F">
              <w:rPr>
                <w:sz w:val="28"/>
                <w:szCs w:val="28"/>
              </w:rPr>
              <w:t xml:space="preserve">на основное мероприятие  «Экологическое  воспитание и образование» - </w:t>
            </w:r>
            <w:r w:rsidR="00A663F5">
              <w:rPr>
                <w:sz w:val="28"/>
                <w:szCs w:val="28"/>
              </w:rPr>
              <w:t>30</w:t>
            </w:r>
            <w:r w:rsidR="00866E0E">
              <w:rPr>
                <w:sz w:val="28"/>
                <w:szCs w:val="28"/>
              </w:rPr>
              <w:t>0</w:t>
            </w:r>
            <w:r w:rsidRPr="00CF249F">
              <w:rPr>
                <w:sz w:val="28"/>
                <w:szCs w:val="28"/>
              </w:rPr>
              <w:t xml:space="preserve"> </w:t>
            </w:r>
            <w:proofErr w:type="spellStart"/>
            <w:r w:rsidRPr="00CF249F">
              <w:rPr>
                <w:sz w:val="28"/>
                <w:szCs w:val="28"/>
              </w:rPr>
              <w:t>тыс</w:t>
            </w:r>
            <w:proofErr w:type="gramStart"/>
            <w:r w:rsidRPr="00CF249F">
              <w:rPr>
                <w:sz w:val="28"/>
                <w:szCs w:val="28"/>
              </w:rPr>
              <w:t>.р</w:t>
            </w:r>
            <w:proofErr w:type="gramEnd"/>
            <w:r w:rsidRPr="00CF249F">
              <w:rPr>
                <w:sz w:val="28"/>
                <w:szCs w:val="28"/>
              </w:rPr>
              <w:t>ублей</w:t>
            </w:r>
            <w:proofErr w:type="spellEnd"/>
            <w:r w:rsidRPr="00CF249F">
              <w:rPr>
                <w:sz w:val="28"/>
                <w:szCs w:val="28"/>
              </w:rPr>
              <w:t>.</w:t>
            </w:r>
          </w:p>
          <w:p w:rsidR="005A3538" w:rsidRPr="00CF249F" w:rsidRDefault="005A3538" w:rsidP="005A3538">
            <w:pPr>
              <w:ind w:firstLine="277"/>
              <w:jc w:val="both"/>
              <w:rPr>
                <w:sz w:val="28"/>
                <w:szCs w:val="28"/>
              </w:rPr>
            </w:pPr>
            <w:r w:rsidRPr="00CF249F">
              <w:rPr>
                <w:sz w:val="28"/>
                <w:szCs w:val="28"/>
              </w:rPr>
              <w:t>В том числе, всего по годам реализации:</w:t>
            </w:r>
          </w:p>
          <w:p w:rsidR="005A3538" w:rsidRPr="00866E0E" w:rsidRDefault="005A3538" w:rsidP="005A3538">
            <w:pPr>
              <w:ind w:firstLine="277"/>
              <w:jc w:val="both"/>
              <w:rPr>
                <w:sz w:val="28"/>
                <w:szCs w:val="28"/>
              </w:rPr>
            </w:pPr>
            <w:r w:rsidRPr="00866E0E">
              <w:rPr>
                <w:sz w:val="28"/>
                <w:szCs w:val="28"/>
              </w:rPr>
              <w:t>- 20</w:t>
            </w:r>
            <w:r w:rsidR="00EA72A6" w:rsidRPr="00866E0E">
              <w:rPr>
                <w:sz w:val="28"/>
                <w:szCs w:val="28"/>
              </w:rPr>
              <w:t>21</w:t>
            </w:r>
            <w:r w:rsidRPr="00866E0E">
              <w:rPr>
                <w:sz w:val="28"/>
                <w:szCs w:val="28"/>
              </w:rPr>
              <w:t xml:space="preserve"> – </w:t>
            </w:r>
            <w:r w:rsidR="00A663F5">
              <w:rPr>
                <w:sz w:val="28"/>
                <w:szCs w:val="28"/>
              </w:rPr>
              <w:t>0</w:t>
            </w:r>
            <w:r w:rsidR="00866E0E" w:rsidRPr="00866E0E">
              <w:rPr>
                <w:sz w:val="28"/>
                <w:szCs w:val="28"/>
              </w:rPr>
              <w:t xml:space="preserve"> тыс.</w:t>
            </w:r>
            <w:r w:rsidRPr="00866E0E">
              <w:rPr>
                <w:sz w:val="28"/>
                <w:szCs w:val="28"/>
              </w:rPr>
              <w:t xml:space="preserve"> руб</w:t>
            </w:r>
            <w:r w:rsidR="00866E0E" w:rsidRPr="00866E0E">
              <w:rPr>
                <w:sz w:val="28"/>
                <w:szCs w:val="28"/>
              </w:rPr>
              <w:t>лей</w:t>
            </w:r>
          </w:p>
          <w:p w:rsidR="005A3538" w:rsidRPr="00866E0E" w:rsidRDefault="005A3538" w:rsidP="005A3538">
            <w:pPr>
              <w:ind w:firstLine="277"/>
              <w:jc w:val="both"/>
              <w:rPr>
                <w:sz w:val="28"/>
                <w:szCs w:val="28"/>
              </w:rPr>
            </w:pPr>
            <w:r w:rsidRPr="00866E0E">
              <w:rPr>
                <w:sz w:val="28"/>
                <w:szCs w:val="28"/>
              </w:rPr>
              <w:t>- 20</w:t>
            </w:r>
            <w:r w:rsidR="00EA72A6" w:rsidRPr="00866E0E">
              <w:rPr>
                <w:sz w:val="28"/>
                <w:szCs w:val="28"/>
              </w:rPr>
              <w:t>22</w:t>
            </w:r>
            <w:r w:rsidRPr="00866E0E">
              <w:rPr>
                <w:sz w:val="28"/>
                <w:szCs w:val="28"/>
              </w:rPr>
              <w:t xml:space="preserve"> – </w:t>
            </w:r>
            <w:r w:rsidR="00A663F5">
              <w:rPr>
                <w:sz w:val="28"/>
                <w:szCs w:val="28"/>
              </w:rPr>
              <w:t xml:space="preserve">0 </w:t>
            </w:r>
            <w:r w:rsidR="00866E0E" w:rsidRPr="00866E0E">
              <w:rPr>
                <w:sz w:val="28"/>
                <w:szCs w:val="28"/>
              </w:rPr>
              <w:t>тыс. рублей</w:t>
            </w:r>
          </w:p>
          <w:p w:rsidR="005A3538" w:rsidRPr="00866E0E" w:rsidRDefault="005A3538" w:rsidP="005A3538">
            <w:pPr>
              <w:ind w:firstLine="277"/>
              <w:jc w:val="both"/>
              <w:rPr>
                <w:sz w:val="28"/>
                <w:szCs w:val="28"/>
              </w:rPr>
            </w:pPr>
            <w:r w:rsidRPr="00866E0E">
              <w:rPr>
                <w:sz w:val="28"/>
                <w:szCs w:val="28"/>
              </w:rPr>
              <w:t>- 20</w:t>
            </w:r>
            <w:r w:rsidR="00EA72A6" w:rsidRPr="00866E0E">
              <w:rPr>
                <w:sz w:val="28"/>
                <w:szCs w:val="28"/>
              </w:rPr>
              <w:t>23</w:t>
            </w:r>
            <w:r w:rsidRPr="00866E0E">
              <w:rPr>
                <w:sz w:val="28"/>
                <w:szCs w:val="28"/>
              </w:rPr>
              <w:t xml:space="preserve"> – </w:t>
            </w:r>
            <w:r w:rsidR="00866E0E" w:rsidRPr="00866E0E">
              <w:rPr>
                <w:sz w:val="28"/>
                <w:szCs w:val="28"/>
              </w:rPr>
              <w:t>10100 тыс. рублей</w:t>
            </w:r>
          </w:p>
          <w:p w:rsidR="005A3538" w:rsidRPr="00866E0E" w:rsidRDefault="00EA72A6" w:rsidP="005A3538">
            <w:pPr>
              <w:ind w:firstLine="277"/>
              <w:jc w:val="both"/>
              <w:rPr>
                <w:sz w:val="28"/>
                <w:szCs w:val="28"/>
              </w:rPr>
            </w:pPr>
            <w:r w:rsidRPr="00866E0E">
              <w:rPr>
                <w:sz w:val="28"/>
                <w:szCs w:val="28"/>
              </w:rPr>
              <w:t>- 2024</w:t>
            </w:r>
            <w:r w:rsidR="005A3538" w:rsidRPr="00866E0E">
              <w:rPr>
                <w:sz w:val="28"/>
                <w:szCs w:val="28"/>
              </w:rPr>
              <w:t xml:space="preserve"> – </w:t>
            </w:r>
            <w:r w:rsidR="00866E0E" w:rsidRPr="00866E0E">
              <w:rPr>
                <w:sz w:val="28"/>
                <w:szCs w:val="28"/>
              </w:rPr>
              <w:t>10100</w:t>
            </w:r>
            <w:r w:rsidR="005A3538" w:rsidRPr="00866E0E">
              <w:rPr>
                <w:sz w:val="28"/>
                <w:szCs w:val="28"/>
              </w:rPr>
              <w:t xml:space="preserve"> тыс. руб.</w:t>
            </w:r>
          </w:p>
          <w:p w:rsidR="00D37C06" w:rsidRPr="00F75101" w:rsidRDefault="005A3538" w:rsidP="002C618A">
            <w:pPr>
              <w:ind w:firstLine="277"/>
              <w:jc w:val="both"/>
              <w:rPr>
                <w:color w:val="FF0000"/>
                <w:sz w:val="28"/>
                <w:szCs w:val="28"/>
              </w:rPr>
            </w:pPr>
            <w:r w:rsidRPr="00866E0E">
              <w:rPr>
                <w:sz w:val="28"/>
                <w:szCs w:val="28"/>
              </w:rPr>
              <w:t xml:space="preserve">- </w:t>
            </w:r>
            <w:r w:rsidR="00EA72A6" w:rsidRPr="00866E0E">
              <w:rPr>
                <w:sz w:val="28"/>
                <w:szCs w:val="28"/>
              </w:rPr>
              <w:t>2025</w:t>
            </w:r>
            <w:r w:rsidRPr="00866E0E">
              <w:rPr>
                <w:sz w:val="28"/>
                <w:szCs w:val="28"/>
              </w:rPr>
              <w:t xml:space="preserve"> -  </w:t>
            </w:r>
            <w:r w:rsidR="00866E0E" w:rsidRPr="00866E0E">
              <w:rPr>
                <w:sz w:val="28"/>
                <w:szCs w:val="28"/>
              </w:rPr>
              <w:t>10100</w:t>
            </w:r>
            <w:r w:rsidRPr="00866E0E">
              <w:rPr>
                <w:sz w:val="28"/>
                <w:szCs w:val="28"/>
              </w:rPr>
              <w:t xml:space="preserve"> </w:t>
            </w:r>
            <w:proofErr w:type="spellStart"/>
            <w:r w:rsidRPr="00866E0E">
              <w:rPr>
                <w:sz w:val="28"/>
                <w:szCs w:val="28"/>
              </w:rPr>
              <w:t>тыс</w:t>
            </w:r>
            <w:proofErr w:type="gramStart"/>
            <w:r w:rsidRPr="00866E0E">
              <w:rPr>
                <w:sz w:val="28"/>
                <w:szCs w:val="28"/>
              </w:rPr>
              <w:t>.р</w:t>
            </w:r>
            <w:proofErr w:type="gramEnd"/>
            <w:r w:rsidRPr="00866E0E">
              <w:rPr>
                <w:sz w:val="28"/>
                <w:szCs w:val="28"/>
              </w:rPr>
              <w:t>уб</w:t>
            </w:r>
            <w:proofErr w:type="spellEnd"/>
            <w:r w:rsidRPr="00866E0E">
              <w:rPr>
                <w:sz w:val="28"/>
                <w:szCs w:val="28"/>
              </w:rPr>
              <w:t>.</w:t>
            </w:r>
          </w:p>
        </w:tc>
      </w:tr>
      <w:tr w:rsidR="00D37C06" w:rsidRPr="00857638" w:rsidTr="00894A67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06" w:rsidRPr="000E0C6D" w:rsidRDefault="00D37C06" w:rsidP="00D37C06">
            <w:pPr>
              <w:rPr>
                <w:b/>
                <w:sz w:val="28"/>
                <w:szCs w:val="28"/>
              </w:rPr>
            </w:pPr>
            <w:r w:rsidRPr="000E0C6D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1" w:rsidRPr="008B66A1" w:rsidRDefault="008B66A1" w:rsidP="008B66A1">
            <w:pPr>
              <w:pStyle w:val="ConsPlusCell"/>
              <w:ind w:firstLine="277"/>
              <w:jc w:val="both"/>
              <w:rPr>
                <w:rFonts w:eastAsia="Times New Roman"/>
                <w:sz w:val="28"/>
              </w:rPr>
            </w:pPr>
            <w:r w:rsidRPr="008B66A1">
              <w:rPr>
                <w:sz w:val="28"/>
              </w:rPr>
              <w:t>- У</w:t>
            </w:r>
            <w:r w:rsidRPr="008B66A1">
              <w:rPr>
                <w:rFonts w:eastAsia="Times New Roman"/>
                <w:sz w:val="28"/>
              </w:rPr>
              <w:t xml:space="preserve">лучшение экологической и санитарно-эпидемиологической обстановки на территории </w:t>
            </w:r>
            <w:proofErr w:type="spellStart"/>
            <w:r w:rsidRPr="008B66A1">
              <w:rPr>
                <w:rFonts w:eastAsia="Times New Roman"/>
                <w:sz w:val="28"/>
              </w:rPr>
              <w:t>Ульчского</w:t>
            </w:r>
            <w:proofErr w:type="spellEnd"/>
            <w:r w:rsidRPr="008B66A1">
              <w:rPr>
                <w:rFonts w:eastAsia="Times New Roman"/>
                <w:sz w:val="28"/>
              </w:rPr>
              <w:t xml:space="preserve"> муниципального района путем снижения уровня загрязнения почв отходами и содержащимися в них вредными веществами; </w:t>
            </w:r>
          </w:p>
          <w:p w:rsidR="008B66A1" w:rsidRPr="008B66A1" w:rsidRDefault="008B66A1" w:rsidP="008B66A1">
            <w:pPr>
              <w:pStyle w:val="ConsPlusCell"/>
              <w:ind w:firstLine="277"/>
              <w:jc w:val="both"/>
              <w:rPr>
                <w:sz w:val="28"/>
              </w:rPr>
            </w:pPr>
            <w:r w:rsidRPr="008B66A1">
              <w:rPr>
                <w:sz w:val="28"/>
              </w:rPr>
              <w:t xml:space="preserve">- Создание действующей схемы </w:t>
            </w:r>
            <w:r w:rsidR="000E0C6D">
              <w:rPr>
                <w:sz w:val="28"/>
              </w:rPr>
              <w:t>сбора, транспортирования и накопления коммунальных отходов</w:t>
            </w:r>
            <w:r w:rsidRPr="008B66A1">
              <w:rPr>
                <w:sz w:val="28"/>
              </w:rPr>
              <w:t>;</w:t>
            </w:r>
          </w:p>
          <w:p w:rsidR="008B66A1" w:rsidRPr="008B66A1" w:rsidRDefault="008B66A1" w:rsidP="008B66A1">
            <w:pPr>
              <w:pStyle w:val="HTML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A1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созданию в </w:t>
            </w:r>
            <w:proofErr w:type="spellStart"/>
            <w:r w:rsidRPr="008B66A1">
              <w:rPr>
                <w:rFonts w:ascii="Times New Roman" w:hAnsi="Times New Roman" w:cs="Times New Roman"/>
                <w:sz w:val="28"/>
                <w:szCs w:val="28"/>
              </w:rPr>
              <w:t>Ульчском</w:t>
            </w:r>
            <w:proofErr w:type="spellEnd"/>
            <w:r w:rsidRPr="008B6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производственной инфраструктуры для выполнения работ и услуг в сфере обращения с </w:t>
            </w:r>
            <w:r w:rsidR="000E0C6D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коммунальными </w:t>
            </w:r>
            <w:r w:rsidRPr="008B66A1">
              <w:rPr>
                <w:rFonts w:ascii="Times New Roman" w:hAnsi="Times New Roman" w:cs="Times New Roman"/>
                <w:sz w:val="28"/>
                <w:szCs w:val="28"/>
              </w:rPr>
              <w:t xml:space="preserve">отходами; </w:t>
            </w:r>
          </w:p>
          <w:p w:rsidR="008B66A1" w:rsidRPr="008B66A1" w:rsidRDefault="008B66A1" w:rsidP="008B66A1">
            <w:pPr>
              <w:pStyle w:val="HTML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A1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экологического и гражданского сознания населения </w:t>
            </w:r>
            <w:proofErr w:type="spellStart"/>
            <w:r w:rsidRPr="008B66A1"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 w:rsidRPr="008B6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8B66A1" w:rsidRPr="008B66A1" w:rsidRDefault="008B66A1" w:rsidP="008B66A1">
            <w:pPr>
              <w:pStyle w:val="HTML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6A1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юных граждан </w:t>
            </w:r>
            <w:r w:rsidRPr="008B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(школьников и молодежи) участвующих в практических мероприятиях по охране окружающей среды; </w:t>
            </w:r>
          </w:p>
          <w:p w:rsidR="00D37C06" w:rsidRPr="00BF57A1" w:rsidRDefault="008B66A1" w:rsidP="008B66A1">
            <w:pPr>
              <w:shd w:val="clear" w:color="auto" w:fill="FFFFFF"/>
              <w:ind w:firstLine="277"/>
              <w:jc w:val="both"/>
              <w:rPr>
                <w:sz w:val="28"/>
                <w:szCs w:val="28"/>
              </w:rPr>
            </w:pPr>
            <w:r w:rsidRPr="008B66A1">
              <w:rPr>
                <w:rFonts w:eastAsia="Calibri"/>
                <w:sz w:val="28"/>
                <w:szCs w:val="28"/>
              </w:rPr>
              <w:t>-</w:t>
            </w:r>
            <w:r w:rsidRPr="008B66A1">
              <w:rPr>
                <w:sz w:val="28"/>
                <w:szCs w:val="28"/>
              </w:rPr>
              <w:t xml:space="preserve"> У</w:t>
            </w:r>
            <w:r w:rsidRPr="008B66A1">
              <w:rPr>
                <w:rFonts w:eastAsia="Calibri"/>
                <w:sz w:val="28"/>
                <w:szCs w:val="28"/>
              </w:rPr>
              <w:t xml:space="preserve">лучшение внешнего облика природных территорий и территорий сельских поселений </w:t>
            </w:r>
            <w:proofErr w:type="spellStart"/>
            <w:r w:rsidRPr="008B66A1">
              <w:rPr>
                <w:rFonts w:eastAsia="Calibri"/>
                <w:sz w:val="28"/>
                <w:szCs w:val="28"/>
              </w:rPr>
              <w:t>Ульчского</w:t>
            </w:r>
            <w:proofErr w:type="spellEnd"/>
            <w:r w:rsidRPr="008B66A1">
              <w:rPr>
                <w:rFonts w:eastAsia="Calibri"/>
                <w:sz w:val="28"/>
                <w:szCs w:val="28"/>
              </w:rPr>
              <w:t xml:space="preserve"> муниципального района, его привлекательности для внутрироссийского и международного туризма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894A67" w:rsidRPr="00857638" w:rsidRDefault="00894A67" w:rsidP="00857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894A67" w:rsidRPr="00857638" w:rsidRDefault="00BF57A1" w:rsidP="008F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57638">
        <w:rPr>
          <w:rFonts w:cs="Times New Roman"/>
          <w:b/>
          <w:bCs/>
          <w:szCs w:val="28"/>
        </w:rPr>
        <w:t>____________</w:t>
      </w:r>
    </w:p>
    <w:p w:rsidR="00894A67" w:rsidRPr="00857638" w:rsidRDefault="00894A67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894A67" w:rsidRPr="00857638" w:rsidRDefault="00894A67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894A67" w:rsidRPr="00857638" w:rsidRDefault="00894A67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BF57A1" w:rsidRDefault="00BF57A1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12327F" w:rsidRDefault="0012327F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12327F" w:rsidRDefault="0012327F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12327F" w:rsidRDefault="0012327F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12327F" w:rsidRDefault="0012327F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12327F" w:rsidRDefault="0012327F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12327F" w:rsidRDefault="0012327F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9D35E5" w:rsidRPr="00857638" w:rsidRDefault="009D35E5" w:rsidP="00857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010C16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 Характеристика текущего состояния экологических проблем и актуальность реализации природоохранных мероприятий</w:t>
      </w:r>
    </w:p>
    <w:p w:rsidR="00010C16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10C16" w:rsidRPr="00FE5CF3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176CCB">
        <w:rPr>
          <w:szCs w:val="28"/>
        </w:rPr>
        <w:t xml:space="preserve">Сложившаяся в </w:t>
      </w:r>
      <w:proofErr w:type="spellStart"/>
      <w:r w:rsidRPr="00176CCB">
        <w:rPr>
          <w:szCs w:val="28"/>
        </w:rPr>
        <w:t>Ульчском</w:t>
      </w:r>
      <w:proofErr w:type="spellEnd"/>
      <w:r w:rsidRPr="00176CCB">
        <w:rPr>
          <w:szCs w:val="28"/>
        </w:rPr>
        <w:t xml:space="preserve"> муниципальном районе ситуация в области образования, </w:t>
      </w:r>
      <w:r w:rsidR="00B91003">
        <w:rPr>
          <w:szCs w:val="28"/>
        </w:rPr>
        <w:t xml:space="preserve">накопления, </w:t>
      </w:r>
      <w:r w:rsidRPr="00176CCB">
        <w:rPr>
          <w:szCs w:val="28"/>
        </w:rPr>
        <w:t xml:space="preserve">использования, утилизации, переработки, хранения и </w:t>
      </w:r>
      <w:r w:rsidR="00B91003">
        <w:rPr>
          <w:szCs w:val="28"/>
        </w:rPr>
        <w:t xml:space="preserve">размещения </w:t>
      </w:r>
      <w:r w:rsidRPr="00176CCB">
        <w:rPr>
          <w:szCs w:val="28"/>
        </w:rPr>
        <w:t>бытовых и про</w:t>
      </w:r>
      <w:r w:rsidRPr="00176CCB">
        <w:rPr>
          <w:szCs w:val="28"/>
        </w:rPr>
        <w:softHyphen/>
        <w:t xml:space="preserve">мышленных отходов характеризуется значительным загрязнением окружающей среды, нерациональным использованием природных ресурсов, ощутимым экономическим ущербом и представляет угрозу здоровью населения района. </w:t>
      </w:r>
      <w:r w:rsidRPr="00176CCB">
        <w:rPr>
          <w:rFonts w:cs="Times New Roman"/>
          <w:szCs w:val="28"/>
        </w:rPr>
        <w:t xml:space="preserve">Образованные в 70-80-е годы прошлого века места для размещения отходов не соответствуют современным </w:t>
      </w:r>
      <w:r w:rsidR="0067416F">
        <w:rPr>
          <w:rFonts w:cs="Times New Roman"/>
          <w:szCs w:val="28"/>
        </w:rPr>
        <w:t xml:space="preserve">(природоохранным и санитарно-эпидемиологическим) </w:t>
      </w:r>
      <w:r w:rsidRPr="00176CCB">
        <w:rPr>
          <w:rFonts w:cs="Times New Roman"/>
          <w:szCs w:val="28"/>
        </w:rPr>
        <w:t xml:space="preserve">требованиям для </w:t>
      </w:r>
      <w:r w:rsidR="0067416F">
        <w:rPr>
          <w:rFonts w:cs="Times New Roman"/>
          <w:szCs w:val="28"/>
        </w:rPr>
        <w:t>объектов такого типа</w:t>
      </w:r>
      <w:r w:rsidRPr="00176CCB">
        <w:rPr>
          <w:rFonts w:cs="Times New Roman"/>
          <w:szCs w:val="28"/>
        </w:rPr>
        <w:t xml:space="preserve">. </w:t>
      </w:r>
      <w:r w:rsidRPr="00176CCB">
        <w:rPr>
          <w:szCs w:val="28"/>
        </w:rPr>
        <w:t xml:space="preserve">В </w:t>
      </w:r>
      <w:proofErr w:type="spellStart"/>
      <w:r w:rsidRPr="00176CCB">
        <w:rPr>
          <w:szCs w:val="28"/>
        </w:rPr>
        <w:t>Ульчском</w:t>
      </w:r>
      <w:proofErr w:type="spellEnd"/>
      <w:r w:rsidRPr="00FE5CF3">
        <w:rPr>
          <w:szCs w:val="28"/>
        </w:rPr>
        <w:t xml:space="preserve"> муниципальном районе основная масса образуемых отходов – это твердые </w:t>
      </w:r>
      <w:r w:rsidR="0067416F">
        <w:rPr>
          <w:szCs w:val="28"/>
        </w:rPr>
        <w:t>коммунальные</w:t>
      </w:r>
      <w:r w:rsidRPr="00FE5CF3">
        <w:rPr>
          <w:szCs w:val="28"/>
        </w:rPr>
        <w:t xml:space="preserve"> отходы, образующиеся в результате жизнедеятельности населения на территориях населенных пунктов района. Помимо твердых </w:t>
      </w:r>
      <w:r w:rsidR="0067416F">
        <w:rPr>
          <w:szCs w:val="28"/>
        </w:rPr>
        <w:t>коммунальных</w:t>
      </w:r>
      <w:r w:rsidRPr="00FE5CF3">
        <w:rPr>
          <w:szCs w:val="28"/>
        </w:rPr>
        <w:t xml:space="preserve"> отходов (сфера жилищно-коммунального хозяйства), определенную </w:t>
      </w:r>
      <w:r w:rsidR="0067416F">
        <w:rPr>
          <w:szCs w:val="28"/>
        </w:rPr>
        <w:t xml:space="preserve">(малую) </w:t>
      </w:r>
      <w:r w:rsidRPr="00FE5CF3">
        <w:rPr>
          <w:szCs w:val="28"/>
        </w:rPr>
        <w:t xml:space="preserve">долю отходов составляют промышленные отходы, образуемые в основном предприятиями лесопромышленного комплекса, а также отходы </w:t>
      </w:r>
      <w:r w:rsidR="0067416F">
        <w:rPr>
          <w:szCs w:val="28"/>
        </w:rPr>
        <w:t xml:space="preserve">высокого класса опасности, </w:t>
      </w:r>
      <w:r w:rsidR="0067416F" w:rsidRPr="00FE5CF3">
        <w:rPr>
          <w:szCs w:val="28"/>
        </w:rPr>
        <w:t>образуемые в результате деятельности прочих предприятий и организаций</w:t>
      </w:r>
      <w:r w:rsidR="0067416F">
        <w:rPr>
          <w:szCs w:val="28"/>
        </w:rPr>
        <w:t xml:space="preserve"> района </w:t>
      </w:r>
      <w:r w:rsidRPr="00FE5CF3">
        <w:rPr>
          <w:szCs w:val="28"/>
        </w:rPr>
        <w:t>(</w:t>
      </w:r>
      <w:r w:rsidR="0067416F">
        <w:rPr>
          <w:szCs w:val="28"/>
        </w:rPr>
        <w:t xml:space="preserve">в том числе </w:t>
      </w:r>
      <w:r w:rsidRPr="00FE5CF3">
        <w:rPr>
          <w:szCs w:val="28"/>
        </w:rPr>
        <w:t xml:space="preserve">автошины, </w:t>
      </w:r>
      <w:r w:rsidR="0067416F">
        <w:rPr>
          <w:szCs w:val="28"/>
        </w:rPr>
        <w:t>авто</w:t>
      </w:r>
      <w:r w:rsidRPr="00FE5CF3">
        <w:rPr>
          <w:szCs w:val="28"/>
        </w:rPr>
        <w:t>масла</w:t>
      </w:r>
      <w:r w:rsidR="0067416F">
        <w:rPr>
          <w:szCs w:val="28"/>
        </w:rPr>
        <w:t xml:space="preserve"> и смазки</w:t>
      </w:r>
      <w:r w:rsidRPr="00FE5CF3">
        <w:rPr>
          <w:szCs w:val="28"/>
        </w:rPr>
        <w:t>, аккумуляторы</w:t>
      </w:r>
      <w:r w:rsidR="0067416F">
        <w:rPr>
          <w:szCs w:val="28"/>
        </w:rPr>
        <w:t>, ртутьсодержащие лампы</w:t>
      </w:r>
      <w:r w:rsidRPr="00FE5CF3">
        <w:rPr>
          <w:szCs w:val="28"/>
        </w:rPr>
        <w:t xml:space="preserve"> и т.</w:t>
      </w:r>
      <w:r w:rsidR="0067416F">
        <w:rPr>
          <w:szCs w:val="28"/>
        </w:rPr>
        <w:t>п</w:t>
      </w:r>
      <w:r w:rsidRPr="00FE5CF3">
        <w:rPr>
          <w:szCs w:val="28"/>
        </w:rPr>
        <w:t xml:space="preserve">.). </w:t>
      </w:r>
    </w:p>
    <w:p w:rsidR="000E1321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FE5CF3">
        <w:rPr>
          <w:szCs w:val="28"/>
        </w:rPr>
        <w:t xml:space="preserve">По состоянию на </w:t>
      </w:r>
      <w:r w:rsidRPr="0067416F">
        <w:rPr>
          <w:szCs w:val="28"/>
        </w:rPr>
        <w:t>01.0</w:t>
      </w:r>
      <w:r w:rsidR="0067416F" w:rsidRPr="0067416F">
        <w:rPr>
          <w:szCs w:val="28"/>
        </w:rPr>
        <w:t>7</w:t>
      </w:r>
      <w:r w:rsidRPr="00FE5CF3">
        <w:rPr>
          <w:szCs w:val="28"/>
        </w:rPr>
        <w:t>.20</w:t>
      </w:r>
      <w:r w:rsidR="00EA72A6">
        <w:rPr>
          <w:szCs w:val="28"/>
        </w:rPr>
        <w:t>20</w:t>
      </w:r>
      <w:r w:rsidRPr="00FE5CF3">
        <w:rPr>
          <w:szCs w:val="28"/>
        </w:rPr>
        <w:t xml:space="preserve"> года на территории района действуют 20 </w:t>
      </w:r>
      <w:r w:rsidR="0067416F">
        <w:rPr>
          <w:szCs w:val="28"/>
        </w:rPr>
        <w:t xml:space="preserve">исторически сложившихся, </w:t>
      </w:r>
      <w:r w:rsidRPr="007D63FD">
        <w:rPr>
          <w:szCs w:val="28"/>
        </w:rPr>
        <w:t xml:space="preserve">санкционированных </w:t>
      </w:r>
      <w:r w:rsidR="0067416F">
        <w:rPr>
          <w:szCs w:val="28"/>
        </w:rPr>
        <w:t xml:space="preserve">только на местном уровне </w:t>
      </w:r>
      <w:r w:rsidRPr="007D63FD">
        <w:rPr>
          <w:szCs w:val="28"/>
        </w:rPr>
        <w:t xml:space="preserve">объектов, на которых производится размещение твердых </w:t>
      </w:r>
      <w:r w:rsidR="0067416F">
        <w:rPr>
          <w:szCs w:val="28"/>
        </w:rPr>
        <w:t>коммунальных</w:t>
      </w:r>
      <w:r w:rsidRPr="007D63FD">
        <w:rPr>
          <w:szCs w:val="28"/>
        </w:rPr>
        <w:t xml:space="preserve"> отходов потребления</w:t>
      </w:r>
      <w:r w:rsidR="0067416F">
        <w:rPr>
          <w:szCs w:val="28"/>
        </w:rPr>
        <w:t>. Т</w:t>
      </w:r>
      <w:r w:rsidRPr="007D63FD">
        <w:rPr>
          <w:szCs w:val="28"/>
        </w:rPr>
        <w:t xml:space="preserve">олько один объект </w:t>
      </w:r>
      <w:r w:rsidR="0067416F">
        <w:rPr>
          <w:szCs w:val="28"/>
        </w:rPr>
        <w:t xml:space="preserve">на территории района создан и </w:t>
      </w:r>
      <w:r w:rsidRPr="007D63FD">
        <w:rPr>
          <w:szCs w:val="28"/>
        </w:rPr>
        <w:t>оборудован в соответствии с требованиями природоохранного и санитарно-эпидемиологического законодательства Р</w:t>
      </w:r>
      <w:r w:rsidR="0067416F">
        <w:rPr>
          <w:szCs w:val="28"/>
        </w:rPr>
        <w:t xml:space="preserve">оссийской </w:t>
      </w:r>
      <w:r w:rsidRPr="007D63FD">
        <w:rPr>
          <w:szCs w:val="28"/>
        </w:rPr>
        <w:t>Ф</w:t>
      </w:r>
      <w:r w:rsidR="0067416F">
        <w:rPr>
          <w:szCs w:val="28"/>
        </w:rPr>
        <w:t xml:space="preserve">едерации - </w:t>
      </w:r>
      <w:r w:rsidRPr="007D63FD">
        <w:rPr>
          <w:szCs w:val="28"/>
        </w:rPr>
        <w:t xml:space="preserve">ведомственный полигон </w:t>
      </w:r>
      <w:r w:rsidR="0067416F">
        <w:rPr>
          <w:szCs w:val="28"/>
        </w:rPr>
        <w:t>коммунальных (</w:t>
      </w:r>
      <w:r w:rsidRPr="007D63FD">
        <w:rPr>
          <w:szCs w:val="28"/>
        </w:rPr>
        <w:t>бытовых</w:t>
      </w:r>
      <w:r w:rsidR="0067416F">
        <w:rPr>
          <w:szCs w:val="28"/>
        </w:rPr>
        <w:t>)</w:t>
      </w:r>
      <w:r w:rsidRPr="007D63FD">
        <w:rPr>
          <w:szCs w:val="28"/>
        </w:rPr>
        <w:t xml:space="preserve"> отходов компании Эксон </w:t>
      </w:r>
      <w:proofErr w:type="spellStart"/>
      <w:r w:rsidRPr="007D63FD">
        <w:rPr>
          <w:szCs w:val="28"/>
        </w:rPr>
        <w:t>Н</w:t>
      </w:r>
      <w:r w:rsidR="0067416F">
        <w:rPr>
          <w:szCs w:val="28"/>
        </w:rPr>
        <w:t>ефтеГаз</w:t>
      </w:r>
      <w:proofErr w:type="spellEnd"/>
      <w:r w:rsidRPr="007D63FD">
        <w:rPr>
          <w:szCs w:val="28"/>
        </w:rPr>
        <w:t xml:space="preserve"> Л</w:t>
      </w:r>
      <w:r w:rsidR="0067416F">
        <w:rPr>
          <w:szCs w:val="28"/>
        </w:rPr>
        <w:t>имитед на территории Де-</w:t>
      </w:r>
      <w:proofErr w:type="spellStart"/>
      <w:r w:rsidR="0067416F">
        <w:rPr>
          <w:szCs w:val="28"/>
        </w:rPr>
        <w:t>Кастринского</w:t>
      </w:r>
      <w:proofErr w:type="spellEnd"/>
      <w:r w:rsidR="0067416F">
        <w:rPr>
          <w:szCs w:val="28"/>
        </w:rPr>
        <w:t xml:space="preserve"> сельского поселения</w:t>
      </w:r>
      <w:r w:rsidRPr="007D63FD">
        <w:rPr>
          <w:szCs w:val="28"/>
        </w:rPr>
        <w:t>.</w:t>
      </w:r>
    </w:p>
    <w:p w:rsidR="00010C16" w:rsidRPr="00FE5CF3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proofErr w:type="gramStart"/>
      <w:r w:rsidRPr="007D63FD">
        <w:rPr>
          <w:szCs w:val="28"/>
        </w:rPr>
        <w:t xml:space="preserve">Действующие на территории района объекты размещения твердых </w:t>
      </w:r>
      <w:r w:rsidR="000E1321">
        <w:rPr>
          <w:szCs w:val="28"/>
        </w:rPr>
        <w:t>коммунальных</w:t>
      </w:r>
      <w:r w:rsidRPr="007D63FD">
        <w:rPr>
          <w:szCs w:val="28"/>
        </w:rPr>
        <w:t xml:space="preserve"> отходов (</w:t>
      </w:r>
      <w:r w:rsidR="000E1321">
        <w:rPr>
          <w:szCs w:val="28"/>
        </w:rPr>
        <w:t xml:space="preserve">находящиеся в </w:t>
      </w:r>
      <w:r w:rsidR="00036D67">
        <w:rPr>
          <w:szCs w:val="28"/>
        </w:rPr>
        <w:t xml:space="preserve">условном </w:t>
      </w:r>
      <w:r w:rsidR="000E1321">
        <w:rPr>
          <w:szCs w:val="28"/>
        </w:rPr>
        <w:t>ведении органов местного самоуправления района</w:t>
      </w:r>
      <w:r w:rsidRPr="007D63FD">
        <w:rPr>
          <w:spacing w:val="-1"/>
          <w:szCs w:val="28"/>
        </w:rPr>
        <w:t xml:space="preserve">), </w:t>
      </w:r>
      <w:r w:rsidRPr="007D63FD">
        <w:rPr>
          <w:szCs w:val="28"/>
        </w:rPr>
        <w:t xml:space="preserve">не имеют правоустанавливающей </w:t>
      </w:r>
      <w:r w:rsidR="000E1321">
        <w:rPr>
          <w:szCs w:val="28"/>
        </w:rPr>
        <w:t xml:space="preserve">и разрешительной </w:t>
      </w:r>
      <w:r w:rsidRPr="007D63FD">
        <w:rPr>
          <w:szCs w:val="28"/>
        </w:rPr>
        <w:t>докумен</w:t>
      </w:r>
      <w:r w:rsidRPr="007D63FD">
        <w:rPr>
          <w:szCs w:val="28"/>
        </w:rPr>
        <w:softHyphen/>
        <w:t xml:space="preserve">тации, </w:t>
      </w:r>
      <w:r w:rsidRPr="007D63FD">
        <w:rPr>
          <w:spacing w:val="-1"/>
          <w:szCs w:val="28"/>
        </w:rPr>
        <w:t>не оснащены системами сбора образующегося фильтрата</w:t>
      </w:r>
      <w:r w:rsidRPr="00FE5CF3">
        <w:rPr>
          <w:spacing w:val="-1"/>
          <w:szCs w:val="28"/>
        </w:rPr>
        <w:t xml:space="preserve"> и дегазации, </w:t>
      </w:r>
      <w:r w:rsidR="00036D67">
        <w:rPr>
          <w:spacing w:val="-1"/>
          <w:szCs w:val="28"/>
        </w:rPr>
        <w:t xml:space="preserve">с </w:t>
      </w:r>
      <w:r w:rsidRPr="00FE5CF3">
        <w:rPr>
          <w:spacing w:val="-1"/>
          <w:szCs w:val="28"/>
        </w:rPr>
        <w:t>частично от</w:t>
      </w:r>
      <w:r w:rsidRPr="00FE5CF3">
        <w:rPr>
          <w:spacing w:val="-1"/>
          <w:szCs w:val="28"/>
        </w:rPr>
        <w:softHyphen/>
        <w:t>сутству</w:t>
      </w:r>
      <w:r w:rsidR="00036D67">
        <w:rPr>
          <w:spacing w:val="-1"/>
          <w:szCs w:val="28"/>
        </w:rPr>
        <w:t>ющей</w:t>
      </w:r>
      <w:r w:rsidRPr="00FE5CF3">
        <w:rPr>
          <w:spacing w:val="-1"/>
          <w:szCs w:val="28"/>
        </w:rPr>
        <w:t xml:space="preserve"> </w:t>
      </w:r>
      <w:proofErr w:type="spellStart"/>
      <w:r w:rsidRPr="00FE5CF3">
        <w:rPr>
          <w:spacing w:val="-1"/>
          <w:szCs w:val="28"/>
        </w:rPr>
        <w:t>обваловк</w:t>
      </w:r>
      <w:r w:rsidR="00036D67">
        <w:rPr>
          <w:spacing w:val="-1"/>
          <w:szCs w:val="28"/>
        </w:rPr>
        <w:t>ой</w:t>
      </w:r>
      <w:proofErr w:type="spellEnd"/>
      <w:r w:rsidRPr="00FE5CF3">
        <w:rPr>
          <w:spacing w:val="-1"/>
          <w:szCs w:val="28"/>
        </w:rPr>
        <w:t xml:space="preserve"> и ограждение</w:t>
      </w:r>
      <w:r w:rsidR="00036D67">
        <w:rPr>
          <w:spacing w:val="-1"/>
          <w:szCs w:val="28"/>
        </w:rPr>
        <w:t>м</w:t>
      </w:r>
      <w:r w:rsidRPr="00FE5CF3">
        <w:rPr>
          <w:spacing w:val="-1"/>
          <w:szCs w:val="28"/>
        </w:rPr>
        <w:t xml:space="preserve">, </w:t>
      </w:r>
      <w:r w:rsidR="00036D67">
        <w:rPr>
          <w:spacing w:val="-1"/>
          <w:szCs w:val="28"/>
        </w:rPr>
        <w:t>без</w:t>
      </w:r>
      <w:r w:rsidRPr="00FE5CF3">
        <w:rPr>
          <w:spacing w:val="-1"/>
          <w:szCs w:val="28"/>
        </w:rPr>
        <w:t xml:space="preserve"> осуществ</w:t>
      </w:r>
      <w:r w:rsidRPr="00FE5CF3">
        <w:rPr>
          <w:spacing w:val="-1"/>
          <w:szCs w:val="28"/>
        </w:rPr>
        <w:softHyphen/>
      </w:r>
      <w:r w:rsidR="00036D67">
        <w:rPr>
          <w:spacing w:val="-1"/>
          <w:szCs w:val="28"/>
        </w:rPr>
        <w:t>ления</w:t>
      </w:r>
      <w:r w:rsidRPr="00FE5CF3">
        <w:rPr>
          <w:szCs w:val="28"/>
        </w:rPr>
        <w:t xml:space="preserve"> производственн</w:t>
      </w:r>
      <w:r w:rsidR="00036D67">
        <w:rPr>
          <w:szCs w:val="28"/>
        </w:rPr>
        <w:t xml:space="preserve">ого </w:t>
      </w:r>
      <w:r w:rsidRPr="00FE5CF3">
        <w:rPr>
          <w:szCs w:val="28"/>
        </w:rPr>
        <w:t>контрол</w:t>
      </w:r>
      <w:r w:rsidR="00036D67">
        <w:rPr>
          <w:szCs w:val="28"/>
        </w:rPr>
        <w:t>я</w:t>
      </w:r>
      <w:r w:rsidRPr="00FE5CF3">
        <w:rPr>
          <w:szCs w:val="28"/>
        </w:rPr>
        <w:t xml:space="preserve"> на объектах.</w:t>
      </w:r>
      <w:proofErr w:type="gramEnd"/>
      <w:r w:rsidRPr="00FE5CF3">
        <w:rPr>
          <w:szCs w:val="28"/>
        </w:rPr>
        <w:t xml:space="preserve"> </w:t>
      </w:r>
      <w:r w:rsidR="00036D67">
        <w:rPr>
          <w:szCs w:val="28"/>
        </w:rPr>
        <w:t>Все вышеперечисленное, может по</w:t>
      </w:r>
      <w:r w:rsidRPr="00FE5CF3">
        <w:rPr>
          <w:spacing w:val="-1"/>
          <w:szCs w:val="28"/>
        </w:rPr>
        <w:t>влеч</w:t>
      </w:r>
      <w:r w:rsidR="00036D67">
        <w:rPr>
          <w:spacing w:val="-1"/>
          <w:szCs w:val="28"/>
        </w:rPr>
        <w:t>ь</w:t>
      </w:r>
      <w:r w:rsidRPr="00FE5CF3">
        <w:rPr>
          <w:spacing w:val="-1"/>
          <w:szCs w:val="28"/>
        </w:rPr>
        <w:t xml:space="preserve"> за собой загрязнение подземных вод образующимся </w:t>
      </w:r>
      <w:r w:rsidRPr="00FE5CF3">
        <w:rPr>
          <w:szCs w:val="28"/>
        </w:rPr>
        <w:t xml:space="preserve">фильтратом, </w:t>
      </w:r>
      <w:r w:rsidR="00036D67">
        <w:rPr>
          <w:szCs w:val="28"/>
        </w:rPr>
        <w:t xml:space="preserve">а </w:t>
      </w:r>
      <w:r w:rsidRPr="00FE5CF3">
        <w:rPr>
          <w:szCs w:val="28"/>
        </w:rPr>
        <w:t>периодическое горение</w:t>
      </w:r>
      <w:r w:rsidR="00036D67">
        <w:rPr>
          <w:szCs w:val="28"/>
        </w:rPr>
        <w:t xml:space="preserve"> стихийных свалок</w:t>
      </w:r>
      <w:r w:rsidRPr="00FE5CF3">
        <w:rPr>
          <w:szCs w:val="28"/>
        </w:rPr>
        <w:t xml:space="preserve"> отравляет </w:t>
      </w:r>
      <w:r>
        <w:rPr>
          <w:szCs w:val="28"/>
        </w:rPr>
        <w:t xml:space="preserve">атмосферный </w:t>
      </w:r>
      <w:r w:rsidRPr="00FE5CF3">
        <w:rPr>
          <w:szCs w:val="28"/>
        </w:rPr>
        <w:t>возду</w:t>
      </w:r>
      <w:r>
        <w:rPr>
          <w:szCs w:val="28"/>
        </w:rPr>
        <w:t>х</w:t>
      </w:r>
      <w:r w:rsidRPr="00FE5CF3">
        <w:rPr>
          <w:szCs w:val="28"/>
        </w:rPr>
        <w:t xml:space="preserve"> близ</w:t>
      </w:r>
      <w:r w:rsidRPr="00FE5CF3">
        <w:rPr>
          <w:szCs w:val="28"/>
        </w:rPr>
        <w:softHyphen/>
        <w:t>лежащих населенных пунктов.</w:t>
      </w:r>
    </w:p>
    <w:p w:rsidR="00010C16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036D67">
        <w:rPr>
          <w:szCs w:val="28"/>
        </w:rPr>
        <w:t>Согласно произведенным приблизительным подсчетам, только в 201</w:t>
      </w:r>
      <w:r w:rsidR="00036D67" w:rsidRPr="00036D67">
        <w:rPr>
          <w:szCs w:val="28"/>
        </w:rPr>
        <w:t>9</w:t>
      </w:r>
      <w:r w:rsidRPr="00036D67">
        <w:rPr>
          <w:szCs w:val="28"/>
        </w:rPr>
        <w:t xml:space="preserve"> году, на территории </w:t>
      </w:r>
      <w:proofErr w:type="spellStart"/>
      <w:r w:rsidRPr="00036D67">
        <w:rPr>
          <w:szCs w:val="28"/>
        </w:rPr>
        <w:t>Ульчского</w:t>
      </w:r>
      <w:proofErr w:type="spellEnd"/>
      <w:r w:rsidRPr="00036D67">
        <w:rPr>
          <w:szCs w:val="28"/>
        </w:rPr>
        <w:t xml:space="preserve"> муниципального района было образовано более 2,5 </w:t>
      </w:r>
      <w:proofErr w:type="spellStart"/>
      <w:r w:rsidRPr="00036D67">
        <w:rPr>
          <w:szCs w:val="28"/>
        </w:rPr>
        <w:t>тыс</w:t>
      </w:r>
      <w:proofErr w:type="gramStart"/>
      <w:r w:rsidRPr="00036D67">
        <w:rPr>
          <w:szCs w:val="28"/>
        </w:rPr>
        <w:t>.т</w:t>
      </w:r>
      <w:proofErr w:type="gramEnd"/>
      <w:r w:rsidRPr="00036D67">
        <w:rPr>
          <w:szCs w:val="28"/>
        </w:rPr>
        <w:t>онн</w:t>
      </w:r>
      <w:proofErr w:type="spellEnd"/>
      <w:r w:rsidRPr="00036D67">
        <w:rPr>
          <w:szCs w:val="28"/>
        </w:rPr>
        <w:t xml:space="preserve"> отходов потребления,</w:t>
      </w:r>
      <w:r w:rsidRPr="00176CCB">
        <w:rPr>
          <w:szCs w:val="28"/>
        </w:rPr>
        <w:t xml:space="preserve"> а в связи с полным отсутствием на территории района действенных механизмов утилизации и переработки </w:t>
      </w:r>
      <w:r w:rsidRPr="00176CCB">
        <w:rPr>
          <w:szCs w:val="28"/>
        </w:rPr>
        <w:lastRenderedPageBreak/>
        <w:t xml:space="preserve">отходов, вся масса образованных отходов ежегодно «вбрасывается» в окружающую природную среду. </w:t>
      </w:r>
      <w:r w:rsidRPr="00176CCB">
        <w:rPr>
          <w:spacing w:val="-2"/>
          <w:szCs w:val="28"/>
        </w:rPr>
        <w:t xml:space="preserve">Уровень переработки и </w:t>
      </w:r>
      <w:r w:rsidRPr="00176CCB">
        <w:rPr>
          <w:spacing w:val="-1"/>
          <w:szCs w:val="28"/>
        </w:rPr>
        <w:t xml:space="preserve">обезвреживания </w:t>
      </w:r>
      <w:r w:rsidR="00036D67">
        <w:rPr>
          <w:spacing w:val="-1"/>
          <w:szCs w:val="28"/>
        </w:rPr>
        <w:t>коммунальных (бытовых)</w:t>
      </w:r>
      <w:r w:rsidRPr="00176CCB">
        <w:rPr>
          <w:spacing w:val="-1"/>
          <w:szCs w:val="28"/>
        </w:rPr>
        <w:t xml:space="preserve"> отходов в районе остается нулевым, а между тем захоро</w:t>
      </w:r>
      <w:r w:rsidRPr="00176CCB">
        <w:rPr>
          <w:spacing w:val="-1"/>
          <w:szCs w:val="28"/>
        </w:rPr>
        <w:softHyphen/>
        <w:t>нение не</w:t>
      </w:r>
      <w:r w:rsidR="00DE7CDA">
        <w:rPr>
          <w:spacing w:val="-1"/>
          <w:szCs w:val="28"/>
        </w:rPr>
        <w:t xml:space="preserve"> </w:t>
      </w:r>
      <w:r w:rsidRPr="00176CCB">
        <w:rPr>
          <w:spacing w:val="-1"/>
          <w:szCs w:val="28"/>
        </w:rPr>
        <w:t xml:space="preserve">отсортированных отходов ведет к потере до </w:t>
      </w:r>
      <w:r w:rsidRPr="00036D67">
        <w:rPr>
          <w:spacing w:val="-1"/>
          <w:szCs w:val="28"/>
        </w:rPr>
        <w:t>90 % полезной</w:t>
      </w:r>
      <w:r w:rsidR="00DE7CDA">
        <w:rPr>
          <w:spacing w:val="-1"/>
          <w:szCs w:val="28"/>
        </w:rPr>
        <w:t xml:space="preserve"> </w:t>
      </w:r>
      <w:r w:rsidRPr="00176CCB">
        <w:rPr>
          <w:szCs w:val="28"/>
        </w:rPr>
        <w:t>продукции (макулатуры, полимерных материалов</w:t>
      </w:r>
      <w:r w:rsidRPr="00FE5CF3">
        <w:rPr>
          <w:szCs w:val="28"/>
        </w:rPr>
        <w:t xml:space="preserve">, стекла, древесины) обладающей большим ресурсным потенциалом. </w:t>
      </w:r>
    </w:p>
    <w:p w:rsidR="00010C16" w:rsidRPr="00FE5CF3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EC620B">
        <w:rPr>
          <w:rFonts w:cs="Times New Roman"/>
          <w:szCs w:val="28"/>
        </w:rPr>
        <w:t xml:space="preserve">Строительство отвечающих всем необходимым требованиям </w:t>
      </w:r>
      <w:r w:rsidR="00036D67">
        <w:rPr>
          <w:rFonts w:cs="Times New Roman"/>
          <w:szCs w:val="28"/>
        </w:rPr>
        <w:t xml:space="preserve">мест размещения </w:t>
      </w:r>
      <w:r w:rsidRPr="00EC620B">
        <w:rPr>
          <w:rFonts w:cs="Times New Roman"/>
          <w:szCs w:val="28"/>
        </w:rPr>
        <w:t xml:space="preserve">твердых </w:t>
      </w:r>
      <w:r w:rsidR="00036D67">
        <w:rPr>
          <w:rFonts w:cs="Times New Roman"/>
          <w:szCs w:val="28"/>
        </w:rPr>
        <w:t>коммунальных</w:t>
      </w:r>
      <w:r w:rsidRPr="00EC620B">
        <w:rPr>
          <w:rFonts w:cs="Times New Roman"/>
          <w:szCs w:val="28"/>
        </w:rPr>
        <w:t xml:space="preserve"> отходов </w:t>
      </w:r>
      <w:r w:rsidR="00036D67">
        <w:rPr>
          <w:rFonts w:cs="Times New Roman"/>
          <w:szCs w:val="28"/>
        </w:rPr>
        <w:t xml:space="preserve">(в том числе </w:t>
      </w:r>
      <w:r w:rsidR="00036D67" w:rsidRPr="00EC620B">
        <w:rPr>
          <w:rFonts w:cs="Times New Roman"/>
          <w:szCs w:val="28"/>
        </w:rPr>
        <w:t>полигонов</w:t>
      </w:r>
      <w:r w:rsidR="00036D67">
        <w:rPr>
          <w:rFonts w:cs="Times New Roman"/>
          <w:szCs w:val="28"/>
        </w:rPr>
        <w:t>),</w:t>
      </w:r>
      <w:r w:rsidR="00DE7CDA">
        <w:rPr>
          <w:rFonts w:cs="Times New Roman"/>
          <w:szCs w:val="28"/>
        </w:rPr>
        <w:t xml:space="preserve"> </w:t>
      </w:r>
      <w:r w:rsidRPr="00EC620B">
        <w:rPr>
          <w:rFonts w:cs="Times New Roman"/>
          <w:szCs w:val="28"/>
        </w:rPr>
        <w:t>позволит уменьшить негативное воздействие несортированных отходов и исключить попадание особо токсичных отходов в окружающую среду. Но с</w:t>
      </w:r>
      <w:r w:rsidRPr="00EC620B">
        <w:rPr>
          <w:spacing w:val="-3"/>
          <w:szCs w:val="28"/>
        </w:rPr>
        <w:t xml:space="preserve">троительство новых </w:t>
      </w:r>
      <w:r w:rsidR="00036D67">
        <w:rPr>
          <w:spacing w:val="-3"/>
          <w:szCs w:val="28"/>
        </w:rPr>
        <w:t xml:space="preserve">мест размещения </w:t>
      </w:r>
      <w:r w:rsidRPr="00EC620B">
        <w:rPr>
          <w:spacing w:val="-3"/>
          <w:szCs w:val="28"/>
        </w:rPr>
        <w:t xml:space="preserve">твердых </w:t>
      </w:r>
      <w:r w:rsidR="00036D67">
        <w:rPr>
          <w:spacing w:val="-3"/>
          <w:szCs w:val="28"/>
        </w:rPr>
        <w:t>коммунальных</w:t>
      </w:r>
      <w:r w:rsidRPr="00EC620B">
        <w:rPr>
          <w:spacing w:val="-3"/>
          <w:szCs w:val="28"/>
        </w:rPr>
        <w:t xml:space="preserve"> отходов, как специальных </w:t>
      </w:r>
      <w:r w:rsidRPr="00EC620B">
        <w:rPr>
          <w:spacing w:val="-1"/>
          <w:szCs w:val="28"/>
        </w:rPr>
        <w:t xml:space="preserve">сооружений, предназначенных для изоляции и обезвреживания твердых </w:t>
      </w:r>
      <w:r w:rsidR="00036D67">
        <w:rPr>
          <w:spacing w:val="-1"/>
          <w:szCs w:val="28"/>
        </w:rPr>
        <w:t>коммунальных</w:t>
      </w:r>
      <w:r w:rsidRPr="00FE5CF3">
        <w:rPr>
          <w:szCs w:val="28"/>
        </w:rPr>
        <w:t xml:space="preserve"> отходов и гарантирующих санитарно-эпидемиологическую безопас</w:t>
      </w:r>
      <w:r w:rsidRPr="00FE5CF3">
        <w:rPr>
          <w:szCs w:val="28"/>
        </w:rPr>
        <w:softHyphen/>
      </w:r>
      <w:r w:rsidRPr="00FE5CF3">
        <w:rPr>
          <w:spacing w:val="-2"/>
          <w:szCs w:val="28"/>
        </w:rPr>
        <w:t>ность населения, затруднено их высокой стоимостью, несопоставимой с фи</w:t>
      </w:r>
      <w:r w:rsidRPr="00FE5CF3">
        <w:rPr>
          <w:spacing w:val="-2"/>
          <w:szCs w:val="28"/>
        </w:rPr>
        <w:softHyphen/>
      </w:r>
      <w:r w:rsidRPr="00FE5CF3">
        <w:rPr>
          <w:spacing w:val="-1"/>
          <w:szCs w:val="28"/>
        </w:rPr>
        <w:t xml:space="preserve">нансовыми возможностями </w:t>
      </w:r>
      <w:r w:rsidR="00036D67">
        <w:rPr>
          <w:spacing w:val="-1"/>
          <w:szCs w:val="28"/>
        </w:rPr>
        <w:t>всех</w:t>
      </w:r>
      <w:r w:rsidRPr="00FE5CF3">
        <w:rPr>
          <w:spacing w:val="-1"/>
          <w:szCs w:val="28"/>
        </w:rPr>
        <w:t xml:space="preserve"> местных бюджетов</w:t>
      </w:r>
      <w:r w:rsidR="00036D67">
        <w:rPr>
          <w:spacing w:val="-1"/>
          <w:szCs w:val="28"/>
        </w:rPr>
        <w:t xml:space="preserve"> вместе взятых</w:t>
      </w:r>
      <w:r w:rsidRPr="00FE5CF3">
        <w:rPr>
          <w:spacing w:val="-1"/>
          <w:szCs w:val="28"/>
        </w:rPr>
        <w:t xml:space="preserve">. </w:t>
      </w:r>
      <w:r w:rsidRPr="00FE5CF3">
        <w:rPr>
          <w:szCs w:val="28"/>
        </w:rPr>
        <w:t xml:space="preserve">Строительство такого </w:t>
      </w:r>
      <w:r w:rsidR="00036D67">
        <w:rPr>
          <w:szCs w:val="28"/>
        </w:rPr>
        <w:t>объекта</w:t>
      </w:r>
      <w:r w:rsidRPr="00FE5CF3">
        <w:rPr>
          <w:szCs w:val="28"/>
        </w:rPr>
        <w:t xml:space="preserve"> за счет внебюджетных средств экономически </w:t>
      </w:r>
      <w:r>
        <w:rPr>
          <w:szCs w:val="28"/>
        </w:rPr>
        <w:t>невыгодно</w:t>
      </w:r>
      <w:r w:rsidRPr="00FE5CF3">
        <w:rPr>
          <w:szCs w:val="28"/>
        </w:rPr>
        <w:t>, а для органов ме</w:t>
      </w:r>
      <w:r w:rsidRPr="00FE5CF3">
        <w:rPr>
          <w:szCs w:val="28"/>
        </w:rPr>
        <w:softHyphen/>
      </w:r>
      <w:r w:rsidRPr="00FE5CF3">
        <w:rPr>
          <w:spacing w:val="-1"/>
          <w:szCs w:val="28"/>
        </w:rPr>
        <w:t>стного самоуправления, с учетом их общей потребности в подобных объек</w:t>
      </w:r>
      <w:r w:rsidRPr="00FE5CF3">
        <w:rPr>
          <w:spacing w:val="-1"/>
          <w:szCs w:val="28"/>
        </w:rPr>
        <w:softHyphen/>
      </w:r>
      <w:r w:rsidRPr="00FE5CF3">
        <w:rPr>
          <w:spacing w:val="-2"/>
          <w:szCs w:val="28"/>
        </w:rPr>
        <w:t>тах, затруднено ограниченностью местн</w:t>
      </w:r>
      <w:r w:rsidR="00036D67">
        <w:rPr>
          <w:spacing w:val="-2"/>
          <w:szCs w:val="28"/>
        </w:rPr>
        <w:t xml:space="preserve">ых </w:t>
      </w:r>
      <w:r w:rsidRPr="00FE5CF3">
        <w:rPr>
          <w:spacing w:val="-2"/>
          <w:szCs w:val="28"/>
        </w:rPr>
        <w:t>бюджет</w:t>
      </w:r>
      <w:r w:rsidR="00036D67">
        <w:rPr>
          <w:spacing w:val="-2"/>
          <w:szCs w:val="28"/>
        </w:rPr>
        <w:t>ов</w:t>
      </w:r>
      <w:r w:rsidRPr="00FE5CF3">
        <w:rPr>
          <w:spacing w:val="-2"/>
          <w:szCs w:val="28"/>
        </w:rPr>
        <w:t>.</w:t>
      </w:r>
    </w:p>
    <w:p w:rsidR="00010C16" w:rsidRPr="00FE5CF3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FE5CF3">
        <w:rPr>
          <w:szCs w:val="28"/>
        </w:rPr>
        <w:t>Высокая стоимость энерг</w:t>
      </w:r>
      <w:r>
        <w:rPr>
          <w:szCs w:val="28"/>
        </w:rPr>
        <w:t>оносителей</w:t>
      </w:r>
      <w:r w:rsidR="00DE7CDA">
        <w:rPr>
          <w:szCs w:val="28"/>
        </w:rPr>
        <w:t xml:space="preserve"> </w:t>
      </w:r>
      <w:r w:rsidR="00036D67">
        <w:rPr>
          <w:szCs w:val="28"/>
        </w:rPr>
        <w:t xml:space="preserve">и относительно малое количество образуемых отходов </w:t>
      </w:r>
      <w:r w:rsidRPr="00FE5CF3">
        <w:rPr>
          <w:szCs w:val="28"/>
        </w:rPr>
        <w:t>делает нерентабельным создание сети пунктов сбора вторичного сырья на территории района. Это обуславливает отсутствие инвестиций в данную область</w:t>
      </w:r>
      <w:r>
        <w:rPr>
          <w:szCs w:val="28"/>
        </w:rPr>
        <w:t>, а у</w:t>
      </w:r>
      <w:r w:rsidRPr="00FE5CF3">
        <w:rPr>
          <w:spacing w:val="-1"/>
          <w:szCs w:val="28"/>
        </w:rPr>
        <w:t>худшение экологической безопас</w:t>
      </w:r>
      <w:r w:rsidRPr="00FE5CF3">
        <w:rPr>
          <w:spacing w:val="-1"/>
          <w:szCs w:val="28"/>
        </w:rPr>
        <w:softHyphen/>
      </w:r>
      <w:r w:rsidRPr="00FE5CF3">
        <w:rPr>
          <w:spacing w:val="-2"/>
          <w:szCs w:val="28"/>
        </w:rPr>
        <w:t>ности и качества жизни, в свою очередь снижает инвестиционную и туристическую привле</w:t>
      </w:r>
      <w:r w:rsidRPr="00FE5CF3">
        <w:rPr>
          <w:spacing w:val="-2"/>
          <w:szCs w:val="28"/>
        </w:rPr>
        <w:softHyphen/>
      </w:r>
      <w:r w:rsidRPr="00FE5CF3">
        <w:rPr>
          <w:szCs w:val="28"/>
        </w:rPr>
        <w:t>кательность</w:t>
      </w:r>
      <w:r>
        <w:rPr>
          <w:szCs w:val="28"/>
        </w:rPr>
        <w:t xml:space="preserve"> района</w:t>
      </w:r>
      <w:r w:rsidRPr="00FE5CF3">
        <w:rPr>
          <w:szCs w:val="28"/>
        </w:rPr>
        <w:t>.</w:t>
      </w:r>
    </w:p>
    <w:p w:rsidR="00010C16" w:rsidRPr="00EC2AB5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EC2AB5">
        <w:rPr>
          <w:rFonts w:cs="Times New Roman"/>
          <w:szCs w:val="28"/>
        </w:rPr>
        <w:t xml:space="preserve">Все это свидетельствует </w:t>
      </w:r>
      <w:r w:rsidRPr="00EC2AB5">
        <w:rPr>
          <w:szCs w:val="28"/>
        </w:rPr>
        <w:t>о возрастающем значении проблем, связанных с отходами, и указыва</w:t>
      </w:r>
      <w:r w:rsidRPr="00EC2AB5">
        <w:rPr>
          <w:szCs w:val="28"/>
        </w:rPr>
        <w:softHyphen/>
        <w:t xml:space="preserve">ет на необходимость скорейшего решения задач, возникающих на этапах сбора, </w:t>
      </w:r>
      <w:r w:rsidR="00773921">
        <w:rPr>
          <w:szCs w:val="28"/>
        </w:rPr>
        <w:t>накопления</w:t>
      </w:r>
      <w:r w:rsidRPr="00EC2AB5">
        <w:rPr>
          <w:szCs w:val="28"/>
        </w:rPr>
        <w:t xml:space="preserve">, комплексной переработки, уничтожения и захоронения </w:t>
      </w:r>
      <w:r w:rsidR="00773921" w:rsidRPr="00EC2AB5">
        <w:rPr>
          <w:szCs w:val="28"/>
        </w:rPr>
        <w:t>не утилизируемой</w:t>
      </w:r>
      <w:r w:rsidRPr="00EC2AB5">
        <w:rPr>
          <w:szCs w:val="28"/>
        </w:rPr>
        <w:t xml:space="preserve"> части отходов. Учитывая, что обращение с отходами является одним из показателей уровня соци</w:t>
      </w:r>
      <w:r w:rsidRPr="00EC2AB5">
        <w:rPr>
          <w:szCs w:val="28"/>
        </w:rPr>
        <w:softHyphen/>
        <w:t>ально-экономического развития района в целом и экологической культуры граждан в частности, необходима реализация механизмов, способных эффективно решать задачи максимальной нейтрализации негативного воздействия образуемых отходов на человека и окружающую среду.</w:t>
      </w:r>
    </w:p>
    <w:p w:rsidR="00010C16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pacing w:val="-1"/>
          <w:szCs w:val="28"/>
        </w:rPr>
      </w:pPr>
      <w:r w:rsidRPr="00EC2AB5">
        <w:rPr>
          <w:spacing w:val="-2"/>
          <w:szCs w:val="28"/>
        </w:rPr>
        <w:t>К мероприятиям, направленным на охрану окружающей</w:t>
      </w:r>
      <w:r w:rsidRPr="00FE5CF3">
        <w:rPr>
          <w:spacing w:val="-2"/>
          <w:szCs w:val="28"/>
        </w:rPr>
        <w:t xml:space="preserve"> среды от загрязнения отходами </w:t>
      </w:r>
      <w:r w:rsidRPr="00FE5CF3">
        <w:rPr>
          <w:spacing w:val="-1"/>
          <w:szCs w:val="28"/>
        </w:rPr>
        <w:t xml:space="preserve">производства и потребления </w:t>
      </w:r>
      <w:r>
        <w:rPr>
          <w:spacing w:val="-1"/>
          <w:szCs w:val="28"/>
        </w:rPr>
        <w:t xml:space="preserve">могут </w:t>
      </w:r>
      <w:r w:rsidRPr="00FE5CF3">
        <w:rPr>
          <w:spacing w:val="-1"/>
          <w:szCs w:val="28"/>
        </w:rPr>
        <w:t>относ</w:t>
      </w:r>
      <w:r>
        <w:rPr>
          <w:spacing w:val="-1"/>
          <w:szCs w:val="28"/>
        </w:rPr>
        <w:t>и</w:t>
      </w:r>
      <w:r w:rsidRPr="00FE5CF3">
        <w:rPr>
          <w:spacing w:val="-1"/>
          <w:szCs w:val="28"/>
        </w:rPr>
        <w:t>т</w:t>
      </w:r>
      <w:r>
        <w:rPr>
          <w:spacing w:val="-1"/>
          <w:szCs w:val="28"/>
        </w:rPr>
        <w:t>ь</w:t>
      </w:r>
      <w:r w:rsidRPr="00FE5CF3">
        <w:rPr>
          <w:spacing w:val="-1"/>
          <w:szCs w:val="28"/>
        </w:rPr>
        <w:t xml:space="preserve">ся: </w:t>
      </w:r>
    </w:p>
    <w:p w:rsidR="00010C16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- развитие экологической культуры населения,</w:t>
      </w:r>
    </w:p>
    <w:p w:rsidR="00010C16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приобретение </w:t>
      </w:r>
      <w:r w:rsidRPr="00FE5CF3">
        <w:rPr>
          <w:spacing w:val="-1"/>
          <w:szCs w:val="28"/>
        </w:rPr>
        <w:t xml:space="preserve">установок (производств) для утилизации и переработки отходов производства </w:t>
      </w:r>
      <w:r>
        <w:rPr>
          <w:spacing w:val="-1"/>
          <w:szCs w:val="28"/>
        </w:rPr>
        <w:t xml:space="preserve">и </w:t>
      </w:r>
      <w:r w:rsidRPr="00FE5CF3">
        <w:rPr>
          <w:spacing w:val="-1"/>
          <w:szCs w:val="28"/>
        </w:rPr>
        <w:t>потребления</w:t>
      </w:r>
      <w:r w:rsidR="00773921">
        <w:rPr>
          <w:spacing w:val="-1"/>
          <w:szCs w:val="28"/>
        </w:rPr>
        <w:t xml:space="preserve"> в малых населенных пунктах района</w:t>
      </w:r>
      <w:r>
        <w:rPr>
          <w:spacing w:val="-1"/>
          <w:szCs w:val="28"/>
        </w:rPr>
        <w:t xml:space="preserve">, </w:t>
      </w:r>
    </w:p>
    <w:p w:rsidR="00010C16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- приведение существующих (действующих) объектов размещения отходов в соответствие с требованиями действующего законодательства, строительство новых </w:t>
      </w:r>
      <w:r w:rsidR="00773921">
        <w:rPr>
          <w:spacing w:val="-1"/>
          <w:szCs w:val="28"/>
        </w:rPr>
        <w:t>объектов</w:t>
      </w:r>
      <w:r w:rsidRPr="00FE5CF3">
        <w:rPr>
          <w:spacing w:val="-1"/>
          <w:szCs w:val="28"/>
        </w:rPr>
        <w:t xml:space="preserve"> по утилиза</w:t>
      </w:r>
      <w:r w:rsidRPr="00FE5CF3">
        <w:rPr>
          <w:spacing w:val="-1"/>
          <w:szCs w:val="28"/>
        </w:rPr>
        <w:softHyphen/>
        <w:t xml:space="preserve">ции, обезвреживанию и </w:t>
      </w:r>
      <w:r w:rsidR="00773921">
        <w:rPr>
          <w:spacing w:val="-1"/>
          <w:szCs w:val="28"/>
        </w:rPr>
        <w:t xml:space="preserve">переработки коммунальных и </w:t>
      </w:r>
      <w:r w:rsidRPr="00FE5CF3">
        <w:rPr>
          <w:spacing w:val="-1"/>
          <w:szCs w:val="28"/>
        </w:rPr>
        <w:t>промышленных</w:t>
      </w:r>
      <w:r w:rsidR="00773921">
        <w:rPr>
          <w:spacing w:val="-1"/>
          <w:szCs w:val="28"/>
        </w:rPr>
        <w:t xml:space="preserve"> от</w:t>
      </w:r>
      <w:r w:rsidRPr="00FE5CF3">
        <w:rPr>
          <w:szCs w:val="28"/>
        </w:rPr>
        <w:t xml:space="preserve">ходов. </w:t>
      </w:r>
    </w:p>
    <w:p w:rsidR="00010C16" w:rsidRPr="00FE5CF3" w:rsidRDefault="00010C16" w:rsidP="00010C1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FE5CF3">
        <w:rPr>
          <w:szCs w:val="28"/>
        </w:rPr>
        <w:lastRenderedPageBreak/>
        <w:t>К другим мероприятиям относится охрана и рациональное использование лесных ре</w:t>
      </w:r>
      <w:r w:rsidRPr="00FE5CF3">
        <w:rPr>
          <w:szCs w:val="28"/>
        </w:rPr>
        <w:softHyphen/>
        <w:t>сурсов, так как, до настоящего време</w:t>
      </w:r>
      <w:r w:rsidRPr="00FE5CF3">
        <w:rPr>
          <w:szCs w:val="28"/>
        </w:rPr>
        <w:softHyphen/>
        <w:t>ни, предприятиями лесопромышленного комплекса на территории района</w:t>
      </w:r>
      <w:r>
        <w:rPr>
          <w:szCs w:val="28"/>
        </w:rPr>
        <w:t xml:space="preserve"> не решается </w:t>
      </w:r>
      <w:r w:rsidRPr="00FE5CF3">
        <w:rPr>
          <w:szCs w:val="28"/>
        </w:rPr>
        <w:t>вопрос обеспечения условий</w:t>
      </w:r>
      <w:r w:rsidRPr="00FE5CF3">
        <w:rPr>
          <w:spacing w:val="-2"/>
          <w:szCs w:val="28"/>
        </w:rPr>
        <w:t xml:space="preserve"> для пе</w:t>
      </w:r>
      <w:r w:rsidRPr="00FE5CF3">
        <w:rPr>
          <w:spacing w:val="-2"/>
          <w:szCs w:val="28"/>
        </w:rPr>
        <w:softHyphen/>
      </w:r>
      <w:r w:rsidRPr="00FE5CF3">
        <w:rPr>
          <w:spacing w:val="-1"/>
          <w:szCs w:val="28"/>
        </w:rPr>
        <w:t xml:space="preserve">реработки и обезвреживания низкотоварной </w:t>
      </w:r>
      <w:r w:rsidRPr="00FE5CF3">
        <w:rPr>
          <w:szCs w:val="28"/>
        </w:rPr>
        <w:t>древесины и отходов лесопиления.</w:t>
      </w:r>
    </w:p>
    <w:p w:rsidR="00010C16" w:rsidRPr="0050674F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674F">
        <w:rPr>
          <w:rFonts w:cs="Times New Roman"/>
          <w:szCs w:val="28"/>
        </w:rPr>
        <w:t xml:space="preserve">Реалии современной жизни таковы, что, к сожалению, в сознании большей части населения до сих пор преобладают потребительские мотивы в отношении к природе и ее ресурсам, нежелание содействовать ее сохранению и восстановлению. Свыше </w:t>
      </w:r>
      <w:r w:rsidR="00773921">
        <w:rPr>
          <w:rFonts w:cs="Times New Roman"/>
          <w:szCs w:val="28"/>
        </w:rPr>
        <w:t>5</w:t>
      </w:r>
      <w:r w:rsidRPr="00773921">
        <w:rPr>
          <w:rFonts w:cs="Times New Roman"/>
          <w:szCs w:val="28"/>
        </w:rPr>
        <w:t>0% лесных</w:t>
      </w:r>
      <w:r w:rsidRPr="0050674F">
        <w:rPr>
          <w:rFonts w:cs="Times New Roman"/>
          <w:szCs w:val="28"/>
        </w:rPr>
        <w:t xml:space="preserve"> пожаров происходит по вине человека. Не сформировано культурное обращение с отходами производства и потребления. При этом уровень экологической культуры и экологического сознания части населения района,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среды.</w:t>
      </w:r>
    </w:p>
    <w:p w:rsidR="00010C16" w:rsidRPr="0050674F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674F">
        <w:rPr>
          <w:rFonts w:cs="Times New Roman"/>
          <w:szCs w:val="28"/>
        </w:rPr>
        <w:t xml:space="preserve">Перечисленные факторы негативно отражаются на состоянии окружающей среды и ухудшают качество жизни населения. Поэтому в целях решения проблем защиты окружающей среды в районе необходимо наличие долгосрочной программы и применение организационно-финансовых механизмов взаимодействия, координации усилий и концентрации </w:t>
      </w:r>
      <w:proofErr w:type="gramStart"/>
      <w:r w:rsidRPr="0050674F">
        <w:rPr>
          <w:rFonts w:cs="Times New Roman"/>
          <w:szCs w:val="28"/>
        </w:rPr>
        <w:t>ресурсов органов исполнительной власти субъекта Российской Федерации</w:t>
      </w:r>
      <w:proofErr w:type="gramEnd"/>
      <w:r w:rsidRPr="0050674F">
        <w:rPr>
          <w:rFonts w:cs="Times New Roman"/>
          <w:szCs w:val="28"/>
        </w:rPr>
        <w:t xml:space="preserve"> и органов местного самоуправления.</w:t>
      </w:r>
    </w:p>
    <w:p w:rsidR="00010C16" w:rsidRPr="0050674F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851BA">
        <w:rPr>
          <w:rFonts w:cs="Times New Roman"/>
          <w:szCs w:val="28"/>
        </w:rPr>
        <w:t xml:space="preserve">Перспективное решение проблем экологии и природопользования на территории района требует обеспечения непрерывного и комплексного подхода с использованием программно-целевого метода, что обусловило необходимость разработки районной муниципальной программы «Охрана окружающей среды и обеспечение экологической безопасности в </w:t>
      </w:r>
      <w:proofErr w:type="spellStart"/>
      <w:r w:rsidRPr="007851BA">
        <w:rPr>
          <w:rFonts w:cs="Times New Roman"/>
          <w:szCs w:val="28"/>
        </w:rPr>
        <w:t>Ульчском</w:t>
      </w:r>
      <w:proofErr w:type="spellEnd"/>
      <w:r w:rsidRPr="007851BA">
        <w:rPr>
          <w:rFonts w:cs="Times New Roman"/>
          <w:szCs w:val="28"/>
        </w:rPr>
        <w:t xml:space="preserve"> муниципальном районе до </w:t>
      </w:r>
      <w:r w:rsidR="00EA72A6">
        <w:rPr>
          <w:rFonts w:cs="Times New Roman"/>
          <w:szCs w:val="28"/>
        </w:rPr>
        <w:t>2025</w:t>
      </w:r>
      <w:r w:rsidRPr="007851BA">
        <w:rPr>
          <w:rFonts w:cs="Times New Roman"/>
          <w:szCs w:val="28"/>
        </w:rPr>
        <w:t xml:space="preserve"> года» (далее – муниципальная программа). Реализация муниципальной программы является наиболее эффективным</w:t>
      </w:r>
      <w:r w:rsidRPr="0050674F">
        <w:rPr>
          <w:rFonts w:cs="Times New Roman"/>
          <w:szCs w:val="28"/>
        </w:rPr>
        <w:t xml:space="preserve"> способом решения экологических проблем в </w:t>
      </w:r>
      <w:proofErr w:type="spellStart"/>
      <w:r w:rsidRPr="0050674F">
        <w:rPr>
          <w:rFonts w:cs="Times New Roman"/>
          <w:szCs w:val="28"/>
        </w:rPr>
        <w:t>Ульчском</w:t>
      </w:r>
      <w:proofErr w:type="spellEnd"/>
      <w:r w:rsidRPr="0050674F">
        <w:rPr>
          <w:rFonts w:cs="Times New Roman"/>
          <w:szCs w:val="28"/>
        </w:rPr>
        <w:t xml:space="preserve"> муниципальном районе, значимых задач социально-экологического развития района.</w:t>
      </w:r>
    </w:p>
    <w:p w:rsidR="00010C16" w:rsidRPr="0050674F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674F">
        <w:rPr>
          <w:rFonts w:cs="Times New Roman"/>
          <w:szCs w:val="28"/>
        </w:rPr>
        <w:t xml:space="preserve">Подводя итог проведенного анализа экологической ситуации на территории </w:t>
      </w:r>
      <w:proofErr w:type="spellStart"/>
      <w:r w:rsidRPr="0050674F">
        <w:rPr>
          <w:rFonts w:cs="Times New Roman"/>
          <w:szCs w:val="28"/>
        </w:rPr>
        <w:t>Ульчского</w:t>
      </w:r>
      <w:proofErr w:type="spellEnd"/>
      <w:r w:rsidRPr="0050674F">
        <w:rPr>
          <w:rFonts w:cs="Times New Roman"/>
          <w:szCs w:val="28"/>
        </w:rPr>
        <w:t xml:space="preserve"> муниципального района, следует выделить  наиболее острые экологические проблемы, требующие первоочередного решения:</w:t>
      </w:r>
    </w:p>
    <w:p w:rsidR="00010C16" w:rsidRPr="0050674F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674F">
        <w:rPr>
          <w:rFonts w:cs="Times New Roman"/>
          <w:szCs w:val="28"/>
        </w:rPr>
        <w:t>- снижение антропогенной нагрузки на природную среду и человека,</w:t>
      </w:r>
    </w:p>
    <w:p w:rsidR="00010C16" w:rsidRPr="0050674F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674F">
        <w:rPr>
          <w:rFonts w:cs="Times New Roman"/>
          <w:szCs w:val="28"/>
        </w:rPr>
        <w:t>- проведение мероприятий капитального характера по предотвращению загрязнения окружающей среды (с</w:t>
      </w:r>
      <w:r w:rsidR="0070471B">
        <w:rPr>
          <w:rFonts w:cs="Times New Roman"/>
          <w:szCs w:val="28"/>
        </w:rPr>
        <w:t>оздание объектов накопления твердых коммунальных отходов</w:t>
      </w:r>
      <w:r w:rsidRPr="0050674F">
        <w:rPr>
          <w:rFonts w:cs="Times New Roman"/>
          <w:szCs w:val="28"/>
        </w:rPr>
        <w:t>).</w:t>
      </w:r>
    </w:p>
    <w:p w:rsidR="00010C16" w:rsidRPr="00D62C6E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62C6E">
        <w:rPr>
          <w:rFonts w:cs="Times New Roman"/>
          <w:szCs w:val="28"/>
        </w:rPr>
        <w:t>- формирование культуры малоотходного потребления и ответственного отношения к загрязнению окружающей среды бытовыми отходами у граждан, организация раздельного сбора отходов.</w:t>
      </w:r>
    </w:p>
    <w:p w:rsidR="00010C16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0674F">
        <w:rPr>
          <w:rFonts w:cs="Times New Roman"/>
          <w:szCs w:val="28"/>
        </w:rPr>
        <w:t xml:space="preserve">- повышение уровня экологической культуры </w:t>
      </w:r>
      <w:r>
        <w:rPr>
          <w:rFonts w:cs="Times New Roman"/>
          <w:szCs w:val="28"/>
        </w:rPr>
        <w:t xml:space="preserve">у граждан района </w:t>
      </w: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 xml:space="preserve"> в особенности у </w:t>
      </w:r>
      <w:r w:rsidRPr="0050674F">
        <w:rPr>
          <w:rFonts w:cs="Times New Roman"/>
          <w:szCs w:val="28"/>
        </w:rPr>
        <w:t>подрастающего поколения.</w:t>
      </w:r>
    </w:p>
    <w:p w:rsidR="00010C16" w:rsidRPr="00467DE9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67DE9">
        <w:rPr>
          <w:rFonts w:cs="Times New Roman"/>
          <w:szCs w:val="28"/>
        </w:rPr>
        <w:lastRenderedPageBreak/>
        <w:t>2. Приоритеты, цели и задачи муниципальной политики в области охраны окружающей среды и обеспечения экологической безопасности.</w:t>
      </w:r>
    </w:p>
    <w:p w:rsidR="00010C16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color w:val="FF0000"/>
          <w:szCs w:val="28"/>
        </w:rPr>
      </w:pPr>
    </w:p>
    <w:p w:rsidR="00010C16" w:rsidRPr="002B3941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5373">
        <w:rPr>
          <w:rFonts w:cs="Times New Roman"/>
          <w:szCs w:val="28"/>
        </w:rPr>
        <w:t xml:space="preserve">Важнейшим из направлений развития </w:t>
      </w:r>
      <w:proofErr w:type="spellStart"/>
      <w:r w:rsidRPr="00965373">
        <w:rPr>
          <w:rFonts w:cs="Times New Roman"/>
          <w:szCs w:val="28"/>
        </w:rPr>
        <w:t>Ульчского</w:t>
      </w:r>
      <w:proofErr w:type="spellEnd"/>
      <w:r w:rsidRPr="00965373">
        <w:rPr>
          <w:rFonts w:cs="Times New Roman"/>
          <w:szCs w:val="28"/>
        </w:rPr>
        <w:t xml:space="preserve"> муниципального района является повышение уровня и качества жизни населения. Высокое качество жизни и здоровья населения, при устойчивом экономическом развитии района могут быть обеспечены только при условии сохранения природных экосистем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 Обеспечение экологической безопасности на территории района является одним из важных факторов реализации конституционного права граждан на благоприятную окружающую среду, а также необходимым </w:t>
      </w:r>
      <w:r w:rsidRPr="002B3941">
        <w:rPr>
          <w:rFonts w:cs="Times New Roman"/>
          <w:szCs w:val="28"/>
        </w:rPr>
        <w:t>условием улучшения качества жизни и здоровья населения.</w:t>
      </w:r>
    </w:p>
    <w:p w:rsidR="00010C16" w:rsidRPr="00285374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Муниципальная п</w:t>
      </w:r>
      <w:r w:rsidRPr="00913B27">
        <w:rPr>
          <w:rFonts w:cs="Times New Roman"/>
          <w:szCs w:val="28"/>
        </w:rPr>
        <w:t>рограмм</w:t>
      </w:r>
      <w:r>
        <w:rPr>
          <w:rFonts w:cs="Times New Roman"/>
          <w:szCs w:val="28"/>
        </w:rPr>
        <w:t>а</w:t>
      </w:r>
      <w:r w:rsidRPr="007073F1">
        <w:rPr>
          <w:rFonts w:cs="Times New Roman"/>
          <w:szCs w:val="28"/>
        </w:rPr>
        <w:t xml:space="preserve"> содержит комплекс мероприятий, направленных на решение приоритетных задач в сфере охраны окружающей среды и обеспечение рационального природопользования на территории </w:t>
      </w:r>
      <w:proofErr w:type="spellStart"/>
      <w:r w:rsidRPr="007073F1">
        <w:rPr>
          <w:rFonts w:cs="Times New Roman"/>
          <w:szCs w:val="28"/>
        </w:rPr>
        <w:t>Ульчского</w:t>
      </w:r>
      <w:proofErr w:type="spellEnd"/>
      <w:r w:rsidRPr="007073F1">
        <w:rPr>
          <w:rFonts w:cs="Times New Roman"/>
          <w:szCs w:val="28"/>
        </w:rPr>
        <w:t xml:space="preserve"> муниципального района, осуществление которых будет способствовать обеспечению экологической безопасности, оздоровлению экологической </w:t>
      </w:r>
      <w:r w:rsidRPr="00285374">
        <w:rPr>
          <w:rFonts w:cs="Times New Roman"/>
          <w:szCs w:val="28"/>
        </w:rPr>
        <w:t>обстановки на территории района.</w:t>
      </w:r>
    </w:p>
    <w:p w:rsidR="00010C16" w:rsidRDefault="00010C16" w:rsidP="00010C16">
      <w:pPr>
        <w:spacing w:after="0" w:line="240" w:lineRule="auto"/>
        <w:ind w:firstLine="709"/>
        <w:jc w:val="both"/>
        <w:rPr>
          <w:szCs w:val="28"/>
        </w:rPr>
      </w:pPr>
      <w:r w:rsidRPr="00C507D1">
        <w:rPr>
          <w:szCs w:val="28"/>
        </w:rPr>
        <w:t xml:space="preserve">Исходя из анализа существующей ситуации в сфере обращения с отходами в </w:t>
      </w:r>
      <w:proofErr w:type="spellStart"/>
      <w:r w:rsidRPr="00C507D1">
        <w:rPr>
          <w:szCs w:val="28"/>
        </w:rPr>
        <w:t>Ульчском</w:t>
      </w:r>
      <w:proofErr w:type="spellEnd"/>
      <w:r w:rsidRPr="00C507D1">
        <w:rPr>
          <w:szCs w:val="28"/>
        </w:rPr>
        <w:t xml:space="preserve"> муниципальном районе, основной целью </w:t>
      </w:r>
      <w:r>
        <w:rPr>
          <w:szCs w:val="28"/>
        </w:rPr>
        <w:t xml:space="preserve">в решении данного вопроса </w:t>
      </w:r>
      <w:r w:rsidRPr="00C507D1">
        <w:rPr>
          <w:szCs w:val="28"/>
        </w:rPr>
        <w:t xml:space="preserve">является улучшение экологической и </w:t>
      </w:r>
      <w:proofErr w:type="spellStart"/>
      <w:r w:rsidRPr="00C507D1">
        <w:rPr>
          <w:szCs w:val="28"/>
        </w:rPr>
        <w:t>санитарно</w:t>
      </w:r>
      <w:proofErr w:type="spellEnd"/>
      <w:r w:rsidRPr="00C507D1">
        <w:rPr>
          <w:szCs w:val="28"/>
        </w:rPr>
        <w:t xml:space="preserve"> – эпидемиологической ситуации в районе, в части обращения с </w:t>
      </w:r>
      <w:r w:rsidR="00566249">
        <w:rPr>
          <w:szCs w:val="28"/>
        </w:rPr>
        <w:t xml:space="preserve">коммунальными отходами </w:t>
      </w:r>
      <w:r w:rsidRPr="00C507D1">
        <w:rPr>
          <w:szCs w:val="28"/>
        </w:rPr>
        <w:t>и отходами</w:t>
      </w:r>
      <w:r w:rsidR="00566249">
        <w:rPr>
          <w:szCs w:val="28"/>
        </w:rPr>
        <w:t xml:space="preserve"> от лесозаготовки</w:t>
      </w:r>
      <w:r w:rsidRPr="00C507D1">
        <w:rPr>
          <w:szCs w:val="28"/>
        </w:rPr>
        <w:t>.</w:t>
      </w:r>
      <w:r w:rsidR="000073A6">
        <w:rPr>
          <w:szCs w:val="28"/>
        </w:rPr>
        <w:t xml:space="preserve"> </w:t>
      </w:r>
      <w:r w:rsidRPr="00C507D1">
        <w:rPr>
          <w:szCs w:val="28"/>
        </w:rPr>
        <w:t xml:space="preserve">Основными задачами </w:t>
      </w:r>
      <w:r>
        <w:rPr>
          <w:szCs w:val="28"/>
        </w:rPr>
        <w:t>при этом явл</w:t>
      </w:r>
      <w:r w:rsidRPr="00C507D1">
        <w:rPr>
          <w:szCs w:val="28"/>
        </w:rPr>
        <w:t>яются:</w:t>
      </w:r>
    </w:p>
    <w:p w:rsidR="00010C16" w:rsidRPr="0032277A" w:rsidRDefault="00010C16" w:rsidP="00010C1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277A">
        <w:rPr>
          <w:rFonts w:cs="Times New Roman"/>
          <w:szCs w:val="28"/>
        </w:rPr>
        <w:t xml:space="preserve">- обеспечение нормативных (экологически безопасных) условий для </w:t>
      </w:r>
      <w:r w:rsidR="00566249">
        <w:rPr>
          <w:rFonts w:cs="Times New Roman"/>
          <w:szCs w:val="28"/>
        </w:rPr>
        <w:t>размещения</w:t>
      </w:r>
      <w:r w:rsidRPr="0032277A">
        <w:rPr>
          <w:rFonts w:cs="Times New Roman"/>
          <w:szCs w:val="28"/>
        </w:rPr>
        <w:t xml:space="preserve"> отходов потребления путем </w:t>
      </w:r>
      <w:r w:rsidR="00566249">
        <w:rPr>
          <w:rFonts w:cs="Times New Roman"/>
          <w:szCs w:val="28"/>
        </w:rPr>
        <w:t>создания</w:t>
      </w:r>
      <w:r w:rsidRPr="0032277A">
        <w:rPr>
          <w:rFonts w:cs="Times New Roman"/>
          <w:szCs w:val="28"/>
        </w:rPr>
        <w:t xml:space="preserve"> новых </w:t>
      </w:r>
      <w:r w:rsidR="00566249">
        <w:rPr>
          <w:rFonts w:cs="Times New Roman"/>
          <w:szCs w:val="28"/>
        </w:rPr>
        <w:t xml:space="preserve">объектов по накоплению и размещению отходов, в том числе не </w:t>
      </w:r>
      <w:r w:rsidRPr="0032277A">
        <w:rPr>
          <w:rFonts w:cs="Times New Roman"/>
          <w:szCs w:val="28"/>
        </w:rPr>
        <w:t xml:space="preserve">утилизируемых </w:t>
      </w:r>
      <w:r w:rsidR="00566249">
        <w:rPr>
          <w:rFonts w:cs="Times New Roman"/>
          <w:szCs w:val="28"/>
        </w:rPr>
        <w:t>отходов</w:t>
      </w:r>
      <w:r w:rsidRPr="0032277A">
        <w:rPr>
          <w:rFonts w:cs="Times New Roman"/>
          <w:szCs w:val="28"/>
        </w:rPr>
        <w:t>;</w:t>
      </w:r>
    </w:p>
    <w:p w:rsidR="00010C16" w:rsidRPr="0032277A" w:rsidRDefault="00010C16" w:rsidP="00010C1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2277A">
        <w:rPr>
          <w:szCs w:val="28"/>
        </w:rPr>
        <w:t xml:space="preserve">внедрение перспективных методов утилизации и переработки накопленных и ежегодно образующихся на территории района твердых </w:t>
      </w:r>
      <w:r w:rsidR="00566249">
        <w:rPr>
          <w:szCs w:val="28"/>
        </w:rPr>
        <w:t>коммунальных</w:t>
      </w:r>
      <w:r w:rsidRPr="0032277A">
        <w:rPr>
          <w:szCs w:val="28"/>
        </w:rPr>
        <w:t xml:space="preserve"> и промышленных отходов;</w:t>
      </w:r>
    </w:p>
    <w:p w:rsidR="00010C16" w:rsidRPr="0032277A" w:rsidRDefault="00010C16" w:rsidP="00010C1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277A">
        <w:rPr>
          <w:rFonts w:cs="Times New Roman"/>
          <w:szCs w:val="28"/>
        </w:rPr>
        <w:t xml:space="preserve">- развитие системы сбора и вывоза твердых </w:t>
      </w:r>
      <w:r w:rsidR="00566249">
        <w:rPr>
          <w:rFonts w:cs="Times New Roman"/>
          <w:szCs w:val="28"/>
        </w:rPr>
        <w:t>коммунальных</w:t>
      </w:r>
      <w:r w:rsidRPr="0032277A">
        <w:rPr>
          <w:rFonts w:cs="Times New Roman"/>
          <w:szCs w:val="28"/>
        </w:rPr>
        <w:t xml:space="preserve"> отходов посредством организации </w:t>
      </w:r>
      <w:r w:rsidR="00566249">
        <w:rPr>
          <w:rFonts w:cs="Times New Roman"/>
          <w:szCs w:val="28"/>
        </w:rPr>
        <w:t xml:space="preserve">мест накопления отходов, в том числе </w:t>
      </w:r>
      <w:r w:rsidRPr="0032277A">
        <w:rPr>
          <w:rFonts w:cs="Times New Roman"/>
          <w:szCs w:val="28"/>
        </w:rPr>
        <w:t>обеспеч</w:t>
      </w:r>
      <w:r w:rsidR="00566249">
        <w:rPr>
          <w:rFonts w:cs="Times New Roman"/>
          <w:szCs w:val="28"/>
        </w:rPr>
        <w:t xml:space="preserve">ивающих </w:t>
      </w:r>
      <w:r w:rsidRPr="0032277A">
        <w:rPr>
          <w:rFonts w:cs="Times New Roman"/>
          <w:szCs w:val="28"/>
        </w:rPr>
        <w:t>раздельн</w:t>
      </w:r>
      <w:r w:rsidR="00566249">
        <w:rPr>
          <w:rFonts w:cs="Times New Roman"/>
          <w:szCs w:val="28"/>
        </w:rPr>
        <w:t>ый</w:t>
      </w:r>
      <w:r w:rsidRPr="0032277A">
        <w:rPr>
          <w:rFonts w:cs="Times New Roman"/>
          <w:szCs w:val="28"/>
        </w:rPr>
        <w:t xml:space="preserve"> сбор твердых отходов (бумага, пластмассы</w:t>
      </w:r>
      <w:r w:rsidR="00566249">
        <w:rPr>
          <w:rFonts w:cs="Times New Roman"/>
          <w:szCs w:val="28"/>
        </w:rPr>
        <w:t>, стекло</w:t>
      </w:r>
      <w:r w:rsidRPr="0032277A">
        <w:rPr>
          <w:rFonts w:cs="Times New Roman"/>
          <w:szCs w:val="28"/>
        </w:rPr>
        <w:t>);</w:t>
      </w:r>
    </w:p>
    <w:p w:rsidR="00010C16" w:rsidRPr="0032277A" w:rsidRDefault="00010C16" w:rsidP="00010C1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2277A">
        <w:rPr>
          <w:rFonts w:cs="Times New Roman"/>
          <w:szCs w:val="28"/>
        </w:rPr>
        <w:t xml:space="preserve">- усовершенствование системы сбора </w:t>
      </w:r>
      <w:r w:rsidR="00566249">
        <w:rPr>
          <w:rFonts w:cs="Times New Roman"/>
          <w:szCs w:val="28"/>
        </w:rPr>
        <w:t xml:space="preserve">и направления на утилизацию отходов высокого класса опасности </w:t>
      </w:r>
      <w:r w:rsidRPr="0032277A">
        <w:rPr>
          <w:rFonts w:cs="Times New Roman"/>
          <w:szCs w:val="28"/>
        </w:rPr>
        <w:t>в сельских поселениях муниципального района;</w:t>
      </w:r>
    </w:p>
    <w:p w:rsidR="00010C16" w:rsidRPr="0032277A" w:rsidRDefault="00010C16" w:rsidP="00010C1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2277A">
        <w:rPr>
          <w:szCs w:val="28"/>
        </w:rPr>
        <w:t xml:space="preserve">выполнение природоохранных мероприятий и работ, направленных на принятие неотложных мер по оздоровлению окружающей среды в части </w:t>
      </w:r>
      <w:r w:rsidRPr="0032277A">
        <w:rPr>
          <w:rFonts w:cs="Times New Roman"/>
          <w:szCs w:val="28"/>
        </w:rPr>
        <w:t xml:space="preserve">снижения захламленности территории района </w:t>
      </w:r>
      <w:r w:rsidR="00566249">
        <w:rPr>
          <w:rFonts w:cs="Times New Roman"/>
          <w:szCs w:val="28"/>
        </w:rPr>
        <w:t>коммунальными (</w:t>
      </w:r>
      <w:r w:rsidRPr="0032277A">
        <w:rPr>
          <w:rFonts w:cs="Times New Roman"/>
          <w:szCs w:val="28"/>
        </w:rPr>
        <w:t>бытовыми</w:t>
      </w:r>
      <w:r w:rsidR="00566249">
        <w:rPr>
          <w:rFonts w:cs="Times New Roman"/>
          <w:szCs w:val="28"/>
        </w:rPr>
        <w:t>)</w:t>
      </w:r>
      <w:r w:rsidRPr="0032277A">
        <w:rPr>
          <w:rFonts w:cs="Times New Roman"/>
          <w:szCs w:val="28"/>
        </w:rPr>
        <w:t xml:space="preserve"> </w:t>
      </w:r>
      <w:r w:rsidRPr="0032277A">
        <w:rPr>
          <w:rFonts w:cs="Times New Roman"/>
          <w:szCs w:val="28"/>
        </w:rPr>
        <w:lastRenderedPageBreak/>
        <w:t xml:space="preserve">отходами, </w:t>
      </w:r>
      <w:r w:rsidRPr="0032277A">
        <w:rPr>
          <w:szCs w:val="28"/>
        </w:rPr>
        <w:t xml:space="preserve">устранения последствий загрязнения окружающей среды твердыми </w:t>
      </w:r>
      <w:r w:rsidR="00566249">
        <w:rPr>
          <w:szCs w:val="28"/>
        </w:rPr>
        <w:t>коммунальными</w:t>
      </w:r>
      <w:r w:rsidRPr="0032277A">
        <w:rPr>
          <w:szCs w:val="28"/>
        </w:rPr>
        <w:t xml:space="preserve"> и промышленными отходами,</w:t>
      </w:r>
      <w:r w:rsidRPr="0032277A">
        <w:rPr>
          <w:rFonts w:cs="Times New Roman"/>
          <w:szCs w:val="28"/>
        </w:rPr>
        <w:t xml:space="preserve"> обеспечение экологической и санитарно-эпидемиологической безопасности путем выявления и ликвидации несанкционированных свалок</w:t>
      </w:r>
      <w:r w:rsidRPr="0032277A">
        <w:rPr>
          <w:szCs w:val="28"/>
        </w:rPr>
        <w:t>;</w:t>
      </w:r>
    </w:p>
    <w:p w:rsidR="00010C16" w:rsidRPr="00C507D1" w:rsidRDefault="00010C16" w:rsidP="00010C1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507D1">
        <w:rPr>
          <w:szCs w:val="28"/>
        </w:rPr>
        <w:t>ликвидация накопленного экологического ущерба.</w:t>
      </w:r>
    </w:p>
    <w:p w:rsidR="00010C16" w:rsidRPr="00660930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56F2">
        <w:rPr>
          <w:rFonts w:cs="Times New Roman"/>
          <w:szCs w:val="28"/>
        </w:rPr>
        <w:t>Несмотря на проводимую в районе работу в области экологического образования и просвещения населения, остается значительное количество проблем требующих решения. В сознании большей части населения района до сих пор преобладает потребительское отношение к природе и ее ресурсам, нежелание активно содействовать ее сохранению и восстановлению. Не сформировано культурное обращение с окружающей нас природной средой, с отходами производства и потребления. Недостаточным является охват детей и молодежи различными направлениями экологического обучения и воспитания, практическим участием в природоохранных мероприятиях. Имеются трудности в финансовом, кадровом, учебно-методическом и материально-техническом обеспечении эколого-образовательного процесса.</w:t>
      </w:r>
      <w:r w:rsidR="000073A6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А</w:t>
      </w:r>
      <w:r w:rsidRPr="004356F2">
        <w:rPr>
          <w:rFonts w:cs="Times New Roman"/>
          <w:szCs w:val="28"/>
        </w:rPr>
        <w:t>ктивизаци</w:t>
      </w:r>
      <w:r>
        <w:rPr>
          <w:rFonts w:cs="Times New Roman"/>
          <w:szCs w:val="28"/>
        </w:rPr>
        <w:t>я</w:t>
      </w:r>
      <w:r w:rsidRPr="004356F2">
        <w:rPr>
          <w:rFonts w:cs="Times New Roman"/>
          <w:szCs w:val="28"/>
        </w:rPr>
        <w:t xml:space="preserve"> мер по содействию и активному вовлечению в процесс решения экологических проблем подрастающего поколения посредством проведения </w:t>
      </w:r>
      <w:r w:rsidRPr="004356F2">
        <w:t>эколого-просветительских меро</w:t>
      </w:r>
      <w:r w:rsidRPr="004356F2">
        <w:softHyphen/>
        <w:t xml:space="preserve">приятий для школьников, вовлечения их в проведение практических </w:t>
      </w:r>
      <w:r w:rsidRPr="004356F2">
        <w:rPr>
          <w:rFonts w:cs="Times New Roman"/>
          <w:szCs w:val="28"/>
        </w:rPr>
        <w:t>экологических акций,</w:t>
      </w:r>
      <w:r w:rsidRPr="004356F2">
        <w:t xml:space="preserve"> оказание финансовой помощи деятельности школьных экологических отрядов, лесничеств, экологических патру</w:t>
      </w:r>
      <w:r w:rsidRPr="004356F2">
        <w:softHyphen/>
        <w:t>лей, занимаю</w:t>
      </w:r>
      <w:r w:rsidRPr="004356F2">
        <w:softHyphen/>
        <w:t>щихся практическими вопросами охраны окружающей среды, а также проведение эколого-краеведческих экскурсий и походов</w:t>
      </w:r>
      <w:r>
        <w:t xml:space="preserve"> будет способствовать ф</w:t>
      </w:r>
      <w:r>
        <w:rPr>
          <w:rFonts w:cs="Times New Roman"/>
          <w:szCs w:val="28"/>
        </w:rPr>
        <w:t>ормированию</w:t>
      </w:r>
      <w:r w:rsidRPr="00660930">
        <w:rPr>
          <w:rFonts w:cs="Times New Roman"/>
          <w:szCs w:val="28"/>
        </w:rPr>
        <w:t xml:space="preserve"> у детей </w:t>
      </w:r>
      <w:r>
        <w:rPr>
          <w:rFonts w:cs="Times New Roman"/>
          <w:szCs w:val="28"/>
        </w:rPr>
        <w:t>и молодежи</w:t>
      </w:r>
      <w:r w:rsidRPr="00660930">
        <w:rPr>
          <w:rFonts w:cs="Times New Roman"/>
          <w:szCs w:val="28"/>
        </w:rPr>
        <w:t xml:space="preserve"> основ</w:t>
      </w:r>
      <w:r w:rsidR="000073A6">
        <w:rPr>
          <w:rFonts w:cs="Times New Roman"/>
          <w:szCs w:val="28"/>
        </w:rPr>
        <w:t xml:space="preserve"> </w:t>
      </w:r>
      <w:r w:rsidRPr="00660930">
        <w:rPr>
          <w:rFonts w:cs="Times New Roman"/>
          <w:szCs w:val="28"/>
        </w:rPr>
        <w:t xml:space="preserve">экологического  </w:t>
      </w:r>
      <w:r>
        <w:rPr>
          <w:rFonts w:cs="Times New Roman"/>
          <w:szCs w:val="28"/>
        </w:rPr>
        <w:t>в</w:t>
      </w:r>
      <w:r w:rsidRPr="00660930">
        <w:rPr>
          <w:rFonts w:cs="Times New Roman"/>
          <w:szCs w:val="28"/>
        </w:rPr>
        <w:t>оспитания</w:t>
      </w:r>
      <w:proofErr w:type="gramEnd"/>
      <w:r w:rsidRPr="00660930">
        <w:rPr>
          <w:rFonts w:cs="Times New Roman"/>
          <w:szCs w:val="28"/>
        </w:rPr>
        <w:t xml:space="preserve"> и бережного отношения</w:t>
      </w:r>
      <w:r w:rsidR="000073A6">
        <w:rPr>
          <w:rFonts w:cs="Times New Roman"/>
          <w:szCs w:val="28"/>
        </w:rPr>
        <w:t xml:space="preserve"> </w:t>
      </w:r>
      <w:r w:rsidRPr="00660930">
        <w:rPr>
          <w:rFonts w:cs="Times New Roman"/>
          <w:szCs w:val="28"/>
        </w:rPr>
        <w:t>к природе</w:t>
      </w:r>
      <w:r>
        <w:rPr>
          <w:rFonts w:cs="Times New Roman"/>
          <w:szCs w:val="28"/>
        </w:rPr>
        <w:t>.</w:t>
      </w:r>
    </w:p>
    <w:p w:rsidR="00010C16" w:rsidRPr="00E66463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E66463">
        <w:rPr>
          <w:rFonts w:cs="Times New Roman"/>
          <w:szCs w:val="28"/>
        </w:rPr>
        <w:t xml:space="preserve">Учитывая взаимосвязанный характер актуальных проблем охраны окружающей среды и рационального использования природных ресурсов района, а также необходимость привлечения финансовых средств из различных источников (из бюджетов всех уровней), в связи с </w:t>
      </w:r>
      <w:proofErr w:type="spellStart"/>
      <w:r w:rsidRPr="00E66463">
        <w:rPr>
          <w:rFonts w:cs="Times New Roman"/>
          <w:szCs w:val="28"/>
        </w:rPr>
        <w:t>затратностью</w:t>
      </w:r>
      <w:proofErr w:type="spellEnd"/>
      <w:r w:rsidRPr="00E66463">
        <w:rPr>
          <w:rFonts w:cs="Times New Roman"/>
          <w:szCs w:val="28"/>
        </w:rPr>
        <w:t xml:space="preserve"> большинства планируемых природоохранных мероприятий и продолжительностью сроков их реализации, решение обозначенных выше проблем возможно только программно-целевым методом, предполагающим ориентацию деятельности на достижение поставленных целей.</w:t>
      </w:r>
      <w:proofErr w:type="gramEnd"/>
    </w:p>
    <w:p w:rsidR="00010C16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D35E5" w:rsidRDefault="009D35E5" w:rsidP="00010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10C16" w:rsidRPr="00E66463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eastAsia="Calibri" w:cs="Times New Roman"/>
          <w:szCs w:val="28"/>
        </w:rPr>
        <w:t xml:space="preserve">Ожидаемые (конечные) результаты реализации </w:t>
      </w:r>
      <w:r>
        <w:rPr>
          <w:szCs w:val="28"/>
        </w:rPr>
        <w:t>муниципальной п</w:t>
      </w:r>
      <w:r>
        <w:rPr>
          <w:rFonts w:cs="Times New Roman"/>
          <w:szCs w:val="28"/>
        </w:rPr>
        <w:t>рограммы</w:t>
      </w:r>
    </w:p>
    <w:p w:rsidR="00010C16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color w:val="FF0000"/>
          <w:szCs w:val="28"/>
        </w:rPr>
      </w:pPr>
    </w:p>
    <w:p w:rsidR="00010C16" w:rsidRPr="00C851E8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C851E8">
        <w:rPr>
          <w:szCs w:val="28"/>
        </w:rPr>
        <w:t xml:space="preserve">При сохранении сложившейся тенденции в сфере обращения с </w:t>
      </w:r>
      <w:r w:rsidR="00FB43E6">
        <w:rPr>
          <w:szCs w:val="28"/>
        </w:rPr>
        <w:t>коммунальными</w:t>
      </w:r>
      <w:r w:rsidRPr="00C851E8">
        <w:rPr>
          <w:szCs w:val="28"/>
        </w:rPr>
        <w:t xml:space="preserve"> отходами можно прогнозировать следующее раз</w:t>
      </w:r>
      <w:r w:rsidRPr="00C851E8">
        <w:rPr>
          <w:szCs w:val="28"/>
        </w:rPr>
        <w:softHyphen/>
        <w:t>витие ситуации:</w:t>
      </w:r>
    </w:p>
    <w:p w:rsidR="00010C16" w:rsidRPr="00C851E8" w:rsidRDefault="00010C16" w:rsidP="00010C16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C851E8">
        <w:rPr>
          <w:szCs w:val="28"/>
        </w:rPr>
        <w:t>захламление земель отходами производства и потребления;</w:t>
      </w:r>
    </w:p>
    <w:p w:rsidR="00010C16" w:rsidRPr="00C851E8" w:rsidRDefault="00010C16" w:rsidP="00010C16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C851E8">
        <w:rPr>
          <w:szCs w:val="28"/>
        </w:rPr>
        <w:t>превышение   предельно   допустимых   концентраций   загрязняющих веществ в почве, грунтовых водах и поверхностных водных объектах;</w:t>
      </w:r>
    </w:p>
    <w:p w:rsidR="00010C16" w:rsidRPr="00C851E8" w:rsidRDefault="00010C16" w:rsidP="00010C16">
      <w:pPr>
        <w:widowControl w:val="0"/>
        <w:numPr>
          <w:ilvl w:val="0"/>
          <w:numId w:val="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C851E8">
        <w:rPr>
          <w:szCs w:val="28"/>
        </w:rPr>
        <w:lastRenderedPageBreak/>
        <w:t>деградация экосистем, снижение видового разнообразия;</w:t>
      </w:r>
    </w:p>
    <w:p w:rsidR="00010C16" w:rsidRPr="00C851E8" w:rsidRDefault="00010C16" w:rsidP="00010C16">
      <w:pPr>
        <w:widowControl w:val="0"/>
        <w:numPr>
          <w:ilvl w:val="0"/>
          <w:numId w:val="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C851E8">
        <w:rPr>
          <w:szCs w:val="28"/>
        </w:rPr>
        <w:t>активное размножение болезнетворных микроорганизмов, грызунов и насекомых;</w:t>
      </w:r>
    </w:p>
    <w:p w:rsidR="00010C16" w:rsidRPr="00C851E8" w:rsidRDefault="00010C16" w:rsidP="00010C16">
      <w:pPr>
        <w:widowControl w:val="0"/>
        <w:numPr>
          <w:ilvl w:val="0"/>
          <w:numId w:val="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C851E8">
        <w:rPr>
          <w:spacing w:val="-1"/>
          <w:szCs w:val="28"/>
        </w:rPr>
        <w:t xml:space="preserve">снижение привлекательности жилья, производственных площадей, находящихся в зоне влияния экологически неблагополучных территорий, </w:t>
      </w:r>
      <w:r w:rsidRPr="00C851E8">
        <w:rPr>
          <w:szCs w:val="28"/>
        </w:rPr>
        <w:t>прямые потери дохода от снижения доходности соответствующих земель</w:t>
      </w:r>
      <w:r w:rsidRPr="00C851E8">
        <w:rPr>
          <w:szCs w:val="28"/>
        </w:rPr>
        <w:softHyphen/>
        <w:t>ных участков;</w:t>
      </w:r>
    </w:p>
    <w:p w:rsidR="00010C16" w:rsidRPr="00C851E8" w:rsidRDefault="00010C16" w:rsidP="00010C16">
      <w:pPr>
        <w:widowControl w:val="0"/>
        <w:numPr>
          <w:ilvl w:val="0"/>
          <w:numId w:val="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C851E8">
        <w:rPr>
          <w:szCs w:val="28"/>
        </w:rPr>
        <w:t>экономический ущерб, наносимый захоронением отходов, обладаю</w:t>
      </w:r>
      <w:r w:rsidRPr="00C851E8">
        <w:rPr>
          <w:szCs w:val="28"/>
        </w:rPr>
        <w:softHyphen/>
        <w:t>щих высоким ресурсным потенциалом.</w:t>
      </w:r>
    </w:p>
    <w:p w:rsidR="00010C16" w:rsidRPr="00C851E8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C851E8">
        <w:rPr>
          <w:spacing w:val="-1"/>
          <w:szCs w:val="28"/>
        </w:rPr>
        <w:t xml:space="preserve">В результате осуществления мероприятий </w:t>
      </w:r>
      <w:r>
        <w:rPr>
          <w:spacing w:val="-1"/>
          <w:szCs w:val="28"/>
        </w:rPr>
        <w:t>муниципальной п</w:t>
      </w:r>
      <w:r w:rsidRPr="00C851E8">
        <w:rPr>
          <w:spacing w:val="-1"/>
          <w:szCs w:val="28"/>
        </w:rPr>
        <w:t>рограммы ожидается рост качественных показателей в обеспечении выполнения требований природо</w:t>
      </w:r>
      <w:r w:rsidRPr="00C851E8">
        <w:rPr>
          <w:spacing w:val="-1"/>
          <w:szCs w:val="28"/>
        </w:rPr>
        <w:softHyphen/>
        <w:t>охранного законодательства, улучшения экологической обстановки и коли</w:t>
      </w:r>
      <w:r w:rsidRPr="00C851E8">
        <w:rPr>
          <w:spacing w:val="-1"/>
          <w:szCs w:val="28"/>
        </w:rPr>
        <w:softHyphen/>
      </w:r>
      <w:r w:rsidRPr="00C851E8">
        <w:rPr>
          <w:szCs w:val="28"/>
        </w:rPr>
        <w:t>чественных показателей в области обезвреживания отходов и ресурсосбережения.</w:t>
      </w:r>
      <w:r w:rsidR="000073A6">
        <w:rPr>
          <w:szCs w:val="28"/>
        </w:rPr>
        <w:t xml:space="preserve"> </w:t>
      </w:r>
      <w:r w:rsidRPr="00C851E8">
        <w:rPr>
          <w:szCs w:val="28"/>
        </w:rPr>
        <w:t>Качественные показатели:</w:t>
      </w:r>
    </w:p>
    <w:p w:rsidR="00010C16" w:rsidRPr="00C851E8" w:rsidRDefault="00010C16" w:rsidP="00010C16">
      <w:pPr>
        <w:widowControl w:val="0"/>
        <w:numPr>
          <w:ilvl w:val="0"/>
          <w:numId w:val="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C851E8">
        <w:rPr>
          <w:spacing w:val="-1"/>
          <w:szCs w:val="28"/>
        </w:rPr>
        <w:t>выполнение законов и нормативно-правовых актов Российской Фе</w:t>
      </w:r>
      <w:r w:rsidRPr="00C851E8">
        <w:rPr>
          <w:spacing w:val="-1"/>
          <w:szCs w:val="28"/>
        </w:rPr>
        <w:softHyphen/>
      </w:r>
      <w:r w:rsidRPr="00C851E8">
        <w:rPr>
          <w:szCs w:val="28"/>
        </w:rPr>
        <w:t>дерации и Хабаровского края в области обращения с отходами;</w:t>
      </w:r>
    </w:p>
    <w:p w:rsidR="00010C16" w:rsidRPr="00C851E8" w:rsidRDefault="00010C16" w:rsidP="00010C16">
      <w:pPr>
        <w:widowControl w:val="0"/>
        <w:numPr>
          <w:ilvl w:val="0"/>
          <w:numId w:val="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C851E8">
        <w:rPr>
          <w:spacing w:val="-1"/>
          <w:szCs w:val="28"/>
        </w:rPr>
        <w:t>обеспечение экологической и санитарно-эпидемиологической безо</w:t>
      </w:r>
      <w:r w:rsidRPr="00C851E8">
        <w:rPr>
          <w:spacing w:val="-1"/>
          <w:szCs w:val="28"/>
        </w:rPr>
        <w:softHyphen/>
      </w:r>
      <w:r w:rsidRPr="00C851E8">
        <w:rPr>
          <w:szCs w:val="28"/>
        </w:rPr>
        <w:t>пасности на территории района;</w:t>
      </w:r>
    </w:p>
    <w:p w:rsidR="00010C16" w:rsidRPr="00C851E8" w:rsidRDefault="00010C16" w:rsidP="00010C16">
      <w:pPr>
        <w:widowControl w:val="0"/>
        <w:numPr>
          <w:ilvl w:val="0"/>
          <w:numId w:val="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C851E8">
        <w:rPr>
          <w:szCs w:val="28"/>
        </w:rPr>
        <w:t>создание возможности для сортировки, переработки и утилизации отходов.</w:t>
      </w:r>
    </w:p>
    <w:p w:rsidR="00010C16" w:rsidRPr="00C851E8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C851E8">
        <w:rPr>
          <w:spacing w:val="-1"/>
          <w:szCs w:val="28"/>
        </w:rPr>
        <w:t xml:space="preserve">За период реализации </w:t>
      </w:r>
      <w:r w:rsidRPr="008556AE">
        <w:rPr>
          <w:rFonts w:eastAsia="Calibri" w:cs="Times New Roman"/>
          <w:szCs w:val="28"/>
        </w:rPr>
        <w:t xml:space="preserve">программных мероприятий </w:t>
      </w:r>
      <w:r w:rsidRPr="00C851E8">
        <w:rPr>
          <w:spacing w:val="-1"/>
          <w:szCs w:val="28"/>
        </w:rPr>
        <w:t xml:space="preserve">намечается достижение следующих </w:t>
      </w:r>
      <w:r w:rsidRPr="00C851E8">
        <w:rPr>
          <w:szCs w:val="28"/>
        </w:rPr>
        <w:t>показателей эффективности:</w:t>
      </w:r>
    </w:p>
    <w:p w:rsidR="00DC7955" w:rsidRPr="008B66A1" w:rsidRDefault="00DC7955" w:rsidP="00DC7955">
      <w:pPr>
        <w:pStyle w:val="ConsPlusCell"/>
        <w:ind w:firstLine="709"/>
        <w:jc w:val="both"/>
        <w:rPr>
          <w:rFonts w:eastAsia="Times New Roman"/>
        </w:rPr>
      </w:pPr>
      <w:r w:rsidRPr="008B66A1">
        <w:t xml:space="preserve">- </w:t>
      </w:r>
      <w:r w:rsidR="006903F2">
        <w:t>у</w:t>
      </w:r>
      <w:r w:rsidRPr="008B66A1">
        <w:rPr>
          <w:rFonts w:eastAsia="Times New Roman"/>
        </w:rPr>
        <w:t xml:space="preserve">лучшение экологической и санитарно-эпидемиологической обстановки на территории </w:t>
      </w:r>
      <w:proofErr w:type="spellStart"/>
      <w:r w:rsidRPr="008B66A1">
        <w:rPr>
          <w:rFonts w:eastAsia="Times New Roman"/>
        </w:rPr>
        <w:t>Ульчского</w:t>
      </w:r>
      <w:proofErr w:type="spellEnd"/>
      <w:r w:rsidRPr="008B66A1">
        <w:rPr>
          <w:rFonts w:eastAsia="Times New Roman"/>
        </w:rPr>
        <w:t xml:space="preserve"> муниципального района путем снижения уровня загрязнения почв отходами и содержащимися в них вредными веществами; </w:t>
      </w:r>
    </w:p>
    <w:p w:rsidR="00DC7955" w:rsidRPr="008B66A1" w:rsidRDefault="00DC7955" w:rsidP="00DC7955">
      <w:pPr>
        <w:pStyle w:val="ConsPlusCell"/>
        <w:ind w:firstLine="709"/>
        <w:jc w:val="both"/>
      </w:pPr>
      <w:r w:rsidRPr="008B66A1">
        <w:t xml:space="preserve">- </w:t>
      </w:r>
      <w:r w:rsidR="006903F2">
        <w:t>с</w:t>
      </w:r>
      <w:r w:rsidRPr="008B66A1">
        <w:t xml:space="preserve">оздание действующей схемы </w:t>
      </w:r>
      <w:r>
        <w:t>сбора, транспортирования и накопления коммунальных отходов</w:t>
      </w:r>
      <w:r w:rsidRPr="008B66A1">
        <w:t>;</w:t>
      </w:r>
    </w:p>
    <w:p w:rsidR="00DC7955" w:rsidRPr="008B66A1" w:rsidRDefault="00DC7955" w:rsidP="00DC79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A1">
        <w:rPr>
          <w:rFonts w:ascii="Times New Roman" w:hAnsi="Times New Roman" w:cs="Times New Roman"/>
          <w:sz w:val="28"/>
          <w:szCs w:val="28"/>
        </w:rPr>
        <w:t xml:space="preserve">- </w:t>
      </w:r>
      <w:r w:rsidR="006903F2">
        <w:rPr>
          <w:rFonts w:ascii="Times New Roman" w:hAnsi="Times New Roman" w:cs="Times New Roman"/>
          <w:sz w:val="28"/>
          <w:szCs w:val="28"/>
        </w:rPr>
        <w:t>п</w:t>
      </w:r>
      <w:r w:rsidRPr="008B66A1">
        <w:rPr>
          <w:rFonts w:ascii="Times New Roman" w:hAnsi="Times New Roman" w:cs="Times New Roman"/>
          <w:sz w:val="28"/>
          <w:szCs w:val="28"/>
        </w:rPr>
        <w:t xml:space="preserve">одготовка к созданию в </w:t>
      </w:r>
      <w:proofErr w:type="spellStart"/>
      <w:r w:rsidRPr="008B66A1">
        <w:rPr>
          <w:rFonts w:ascii="Times New Roman" w:hAnsi="Times New Roman" w:cs="Times New Roman"/>
          <w:sz w:val="28"/>
          <w:szCs w:val="28"/>
        </w:rPr>
        <w:t>Ульчском</w:t>
      </w:r>
      <w:proofErr w:type="spellEnd"/>
      <w:r w:rsidRPr="008B66A1">
        <w:rPr>
          <w:rFonts w:ascii="Times New Roman" w:hAnsi="Times New Roman" w:cs="Times New Roman"/>
          <w:sz w:val="28"/>
          <w:szCs w:val="28"/>
        </w:rPr>
        <w:t xml:space="preserve"> муниципальном районе производственной инфраструктуры для выполнения работ и услуг в сфере обращения с </w:t>
      </w:r>
      <w:r>
        <w:rPr>
          <w:rFonts w:ascii="Times New Roman" w:hAnsi="Times New Roman" w:cs="Times New Roman"/>
          <w:sz w:val="28"/>
          <w:szCs w:val="28"/>
        </w:rPr>
        <w:t xml:space="preserve">коммунальными </w:t>
      </w:r>
      <w:r w:rsidRPr="008B66A1">
        <w:rPr>
          <w:rFonts w:ascii="Times New Roman" w:hAnsi="Times New Roman" w:cs="Times New Roman"/>
          <w:sz w:val="28"/>
          <w:szCs w:val="28"/>
        </w:rPr>
        <w:t xml:space="preserve">отходами; </w:t>
      </w:r>
    </w:p>
    <w:p w:rsidR="00DC7955" w:rsidRPr="008B66A1" w:rsidRDefault="00DC7955" w:rsidP="00DC79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A1">
        <w:rPr>
          <w:rFonts w:ascii="Times New Roman" w:hAnsi="Times New Roman" w:cs="Times New Roman"/>
          <w:sz w:val="28"/>
          <w:szCs w:val="28"/>
        </w:rPr>
        <w:t xml:space="preserve">- </w:t>
      </w:r>
      <w:r w:rsidR="006903F2">
        <w:rPr>
          <w:rFonts w:ascii="Times New Roman" w:hAnsi="Times New Roman" w:cs="Times New Roman"/>
          <w:sz w:val="28"/>
          <w:szCs w:val="28"/>
        </w:rPr>
        <w:t>п</w:t>
      </w:r>
      <w:r w:rsidRPr="008B66A1">
        <w:rPr>
          <w:rFonts w:ascii="Times New Roman" w:hAnsi="Times New Roman" w:cs="Times New Roman"/>
          <w:sz w:val="28"/>
          <w:szCs w:val="28"/>
        </w:rPr>
        <w:t xml:space="preserve">овышение уровня экологического и гражданского сознания населения </w:t>
      </w:r>
      <w:proofErr w:type="spellStart"/>
      <w:r w:rsidRPr="008B66A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B66A1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C7955" w:rsidRPr="008B66A1" w:rsidRDefault="00DC7955" w:rsidP="00DC79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A1">
        <w:rPr>
          <w:rFonts w:ascii="Times New Roman" w:hAnsi="Times New Roman" w:cs="Times New Roman"/>
          <w:sz w:val="28"/>
          <w:szCs w:val="28"/>
        </w:rPr>
        <w:t xml:space="preserve">- </w:t>
      </w:r>
      <w:r w:rsidR="006903F2">
        <w:rPr>
          <w:rFonts w:ascii="Times New Roman" w:hAnsi="Times New Roman" w:cs="Times New Roman"/>
          <w:sz w:val="28"/>
          <w:szCs w:val="28"/>
        </w:rPr>
        <w:t>у</w:t>
      </w:r>
      <w:r w:rsidRPr="008B66A1">
        <w:rPr>
          <w:rFonts w:ascii="Times New Roman" w:hAnsi="Times New Roman" w:cs="Times New Roman"/>
          <w:sz w:val="28"/>
          <w:szCs w:val="28"/>
        </w:rPr>
        <w:t xml:space="preserve">величение количества юных граждан района (школьников и молодежи) участвующих в практических мероприятиях по охране окружающей среды; </w:t>
      </w:r>
    </w:p>
    <w:p w:rsidR="00010C16" w:rsidRDefault="00DC7955" w:rsidP="00DC7955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Cs w:val="28"/>
        </w:rPr>
      </w:pPr>
      <w:r w:rsidRPr="008B66A1">
        <w:rPr>
          <w:rFonts w:eastAsia="Calibri"/>
          <w:szCs w:val="28"/>
        </w:rPr>
        <w:t>-</w:t>
      </w:r>
      <w:r w:rsidRPr="008B66A1">
        <w:rPr>
          <w:szCs w:val="28"/>
        </w:rPr>
        <w:t xml:space="preserve"> </w:t>
      </w:r>
      <w:r w:rsidR="006903F2">
        <w:rPr>
          <w:szCs w:val="28"/>
        </w:rPr>
        <w:t>у</w:t>
      </w:r>
      <w:r w:rsidRPr="008B66A1">
        <w:rPr>
          <w:rFonts w:eastAsia="Calibri"/>
          <w:szCs w:val="28"/>
        </w:rPr>
        <w:t xml:space="preserve">лучшение внешнего облика природных территорий и территорий сельских поселений </w:t>
      </w:r>
      <w:proofErr w:type="spellStart"/>
      <w:r w:rsidRPr="008B66A1">
        <w:rPr>
          <w:rFonts w:eastAsia="Calibri"/>
          <w:szCs w:val="28"/>
        </w:rPr>
        <w:t>Ульчского</w:t>
      </w:r>
      <w:proofErr w:type="spellEnd"/>
      <w:r w:rsidRPr="008B66A1">
        <w:rPr>
          <w:rFonts w:eastAsia="Calibri"/>
          <w:szCs w:val="28"/>
        </w:rPr>
        <w:t xml:space="preserve"> муниципального района, его привлекательности для внутрироссийского и международного туризма</w:t>
      </w:r>
      <w:r>
        <w:rPr>
          <w:rFonts w:eastAsia="Calibri"/>
          <w:szCs w:val="28"/>
        </w:rPr>
        <w:t>.</w:t>
      </w:r>
    </w:p>
    <w:p w:rsidR="00DC7955" w:rsidRDefault="00DC7955" w:rsidP="00DC7955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DC7955" w:rsidRDefault="00DC7955" w:rsidP="00DC7955">
      <w:pPr>
        <w:shd w:val="clear" w:color="auto" w:fill="FFFFFF"/>
        <w:spacing w:after="0" w:line="240" w:lineRule="auto"/>
        <w:ind w:firstLine="709"/>
        <w:jc w:val="both"/>
        <w:rPr>
          <w:color w:val="FF0000"/>
          <w:szCs w:val="28"/>
        </w:rPr>
      </w:pPr>
    </w:p>
    <w:p w:rsidR="009D35E5" w:rsidRDefault="009D35E5" w:rsidP="00DC7955">
      <w:pPr>
        <w:shd w:val="clear" w:color="auto" w:fill="FFFFFF"/>
        <w:spacing w:after="0" w:line="240" w:lineRule="auto"/>
        <w:ind w:firstLine="709"/>
        <w:jc w:val="both"/>
        <w:rPr>
          <w:color w:val="FF0000"/>
          <w:szCs w:val="28"/>
        </w:rPr>
      </w:pPr>
    </w:p>
    <w:p w:rsidR="009D35E5" w:rsidRDefault="009D35E5" w:rsidP="00DC7955">
      <w:pPr>
        <w:shd w:val="clear" w:color="auto" w:fill="FFFFFF"/>
        <w:spacing w:after="0" w:line="240" w:lineRule="auto"/>
        <w:ind w:firstLine="709"/>
        <w:jc w:val="both"/>
        <w:rPr>
          <w:color w:val="FF0000"/>
          <w:szCs w:val="28"/>
        </w:rPr>
      </w:pPr>
    </w:p>
    <w:p w:rsidR="00010C16" w:rsidRPr="00C0550A" w:rsidRDefault="00010C16" w:rsidP="00010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0550A">
        <w:rPr>
          <w:rFonts w:ascii="Times New Roman" w:hAnsi="Times New Roman" w:cs="Times New Roman"/>
          <w:sz w:val="28"/>
          <w:szCs w:val="28"/>
        </w:rPr>
        <w:t xml:space="preserve">. Основные мероприятия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550A">
        <w:rPr>
          <w:rFonts w:ascii="Times New Roman" w:hAnsi="Times New Roman" w:cs="Times New Roman"/>
          <w:sz w:val="28"/>
          <w:szCs w:val="28"/>
        </w:rPr>
        <w:t>рограммы</w:t>
      </w:r>
    </w:p>
    <w:p w:rsidR="00010C16" w:rsidRPr="00DC0D7F" w:rsidRDefault="00010C16" w:rsidP="00010C16">
      <w:pPr>
        <w:pStyle w:val="ConsPlusNormal"/>
        <w:ind w:left="1287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0C16" w:rsidRPr="00660930" w:rsidRDefault="00DA7159" w:rsidP="00010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48" w:history="1">
        <w:proofErr w:type="gramStart"/>
        <w:r w:rsidR="00010C16" w:rsidRPr="00660930">
          <w:rPr>
            <w:rFonts w:cs="Times New Roman"/>
            <w:szCs w:val="28"/>
          </w:rPr>
          <w:t>Мероприятия</w:t>
        </w:r>
      </w:hyperlink>
      <w:r w:rsidR="000073A6">
        <w:t xml:space="preserve"> </w:t>
      </w:r>
      <w:r w:rsidR="00010C16">
        <w:rPr>
          <w:rFonts w:cs="Times New Roman"/>
          <w:szCs w:val="28"/>
        </w:rPr>
        <w:t>муниципальной п</w:t>
      </w:r>
      <w:r w:rsidR="00010C16" w:rsidRPr="00913B27">
        <w:rPr>
          <w:rFonts w:cs="Times New Roman"/>
          <w:szCs w:val="28"/>
        </w:rPr>
        <w:t>рограммы</w:t>
      </w:r>
      <w:r w:rsidR="00010C16" w:rsidRPr="00660930">
        <w:rPr>
          <w:rFonts w:cs="Times New Roman"/>
          <w:szCs w:val="28"/>
        </w:rPr>
        <w:t xml:space="preserve"> разработаны исходя из необходимости эффективного решения задач по охране окружающей среды и обеспечения экологической безопасности на территории района с учетом имеющихся финансовых ресурсов, и полномочий, закрепленных за органами местного самоуправления федеральными законами.</w:t>
      </w:r>
      <w:proofErr w:type="gramEnd"/>
    </w:p>
    <w:p w:rsidR="00010C16" w:rsidRPr="001A72B4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>
        <w:rPr>
          <w:spacing w:val="-1"/>
          <w:szCs w:val="28"/>
        </w:rPr>
        <w:t xml:space="preserve">В </w:t>
      </w:r>
      <w:r w:rsidRPr="001A72B4">
        <w:rPr>
          <w:spacing w:val="-1"/>
          <w:szCs w:val="28"/>
        </w:rPr>
        <w:t xml:space="preserve">зависимости от характера </w:t>
      </w:r>
      <w:r w:rsidRPr="001A72B4">
        <w:rPr>
          <w:szCs w:val="28"/>
        </w:rPr>
        <w:t>решаемых вопросов</w:t>
      </w:r>
      <w:r>
        <w:rPr>
          <w:szCs w:val="28"/>
        </w:rPr>
        <w:t>, м</w:t>
      </w:r>
      <w:r w:rsidRPr="001A72B4">
        <w:rPr>
          <w:spacing w:val="-1"/>
          <w:szCs w:val="28"/>
        </w:rPr>
        <w:t xml:space="preserve">ероприятия </w:t>
      </w:r>
      <w:r>
        <w:rPr>
          <w:rFonts w:cs="Times New Roman"/>
          <w:szCs w:val="28"/>
        </w:rPr>
        <w:t>муниципальной п</w:t>
      </w:r>
      <w:r w:rsidRPr="00913B27">
        <w:rPr>
          <w:rFonts w:cs="Times New Roman"/>
          <w:szCs w:val="28"/>
        </w:rPr>
        <w:t>рограммы</w:t>
      </w:r>
      <w:r w:rsidR="000073A6">
        <w:rPr>
          <w:rFonts w:cs="Times New Roman"/>
          <w:szCs w:val="28"/>
        </w:rPr>
        <w:t xml:space="preserve"> </w:t>
      </w:r>
      <w:r w:rsidRPr="001A72B4">
        <w:rPr>
          <w:szCs w:val="28"/>
        </w:rPr>
        <w:t xml:space="preserve">структурированы по двум </w:t>
      </w:r>
      <w:r>
        <w:rPr>
          <w:szCs w:val="28"/>
        </w:rPr>
        <w:t>Основным мероприятиям:</w:t>
      </w:r>
    </w:p>
    <w:p w:rsidR="00010C16" w:rsidRPr="00866E0E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866E0E">
        <w:rPr>
          <w:szCs w:val="28"/>
        </w:rPr>
        <w:t xml:space="preserve">Первое Основное мероприятие «Развитие системы обращения с </w:t>
      </w:r>
      <w:r w:rsidR="00173DA1" w:rsidRPr="00866E0E">
        <w:rPr>
          <w:szCs w:val="28"/>
        </w:rPr>
        <w:t>коммунальными (бытовыми)</w:t>
      </w:r>
      <w:r w:rsidRPr="00866E0E">
        <w:rPr>
          <w:szCs w:val="28"/>
        </w:rPr>
        <w:t xml:space="preserve"> отходами» предполагает к реализации следующие мероприятия:</w:t>
      </w:r>
    </w:p>
    <w:p w:rsidR="004D36DC" w:rsidRPr="00866E0E" w:rsidRDefault="005A7AF0" w:rsidP="00010C16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866E0E">
        <w:rPr>
          <w:szCs w:val="28"/>
        </w:rPr>
        <w:t xml:space="preserve">обеспечение нормативных условий </w:t>
      </w:r>
      <w:r w:rsidR="00173DA1" w:rsidRPr="00866E0E">
        <w:rPr>
          <w:szCs w:val="28"/>
        </w:rPr>
        <w:t xml:space="preserve">и </w:t>
      </w:r>
      <w:r w:rsidR="00173DA1" w:rsidRPr="00866E0E">
        <w:rPr>
          <w:spacing w:val="-1"/>
          <w:szCs w:val="28"/>
        </w:rPr>
        <w:t>создание не менее 20 мест</w:t>
      </w:r>
      <w:r w:rsidR="004D36DC" w:rsidRPr="00866E0E">
        <w:rPr>
          <w:spacing w:val="-1"/>
          <w:szCs w:val="28"/>
        </w:rPr>
        <w:t xml:space="preserve"> (площадок</w:t>
      </w:r>
      <w:proofErr w:type="gramStart"/>
      <w:r w:rsidR="004D36DC" w:rsidRPr="00866E0E">
        <w:rPr>
          <w:spacing w:val="-1"/>
          <w:szCs w:val="28"/>
        </w:rPr>
        <w:t>)</w:t>
      </w:r>
      <w:r w:rsidR="00173DA1" w:rsidRPr="00866E0E">
        <w:rPr>
          <w:spacing w:val="-1"/>
          <w:szCs w:val="28"/>
        </w:rPr>
        <w:t>н</w:t>
      </w:r>
      <w:proofErr w:type="gramEnd"/>
      <w:r w:rsidR="00173DA1" w:rsidRPr="00866E0E">
        <w:rPr>
          <w:spacing w:val="-1"/>
          <w:szCs w:val="28"/>
        </w:rPr>
        <w:t>акопления твердых коммунальных (</w:t>
      </w:r>
      <w:r w:rsidR="00010C16" w:rsidRPr="00866E0E">
        <w:rPr>
          <w:szCs w:val="28"/>
        </w:rPr>
        <w:t>бытовых</w:t>
      </w:r>
      <w:r w:rsidR="00173DA1" w:rsidRPr="00866E0E">
        <w:rPr>
          <w:szCs w:val="28"/>
        </w:rPr>
        <w:t>)</w:t>
      </w:r>
      <w:r w:rsidR="00010C16" w:rsidRPr="00866E0E">
        <w:rPr>
          <w:szCs w:val="28"/>
        </w:rPr>
        <w:t xml:space="preserve"> отходов</w:t>
      </w:r>
      <w:r w:rsidR="004D36DC" w:rsidRPr="00866E0E">
        <w:rPr>
          <w:szCs w:val="28"/>
        </w:rPr>
        <w:t>, в том числе со сроком хранения отходов до 11 месяцев,</w:t>
      </w:r>
      <w:r w:rsidR="00010C16" w:rsidRPr="00866E0E">
        <w:rPr>
          <w:szCs w:val="28"/>
        </w:rPr>
        <w:t xml:space="preserve"> в сельских поселениях </w:t>
      </w:r>
      <w:r w:rsidR="00010C16" w:rsidRPr="00866E0E">
        <w:rPr>
          <w:spacing w:val="-1"/>
          <w:szCs w:val="28"/>
        </w:rPr>
        <w:t>района</w:t>
      </w:r>
      <w:r w:rsidR="004D36DC" w:rsidRPr="00866E0E">
        <w:rPr>
          <w:spacing w:val="-1"/>
          <w:szCs w:val="28"/>
        </w:rPr>
        <w:t>;</w:t>
      </w:r>
    </w:p>
    <w:p w:rsidR="00010C16" w:rsidRPr="00866E0E" w:rsidRDefault="004D36DC" w:rsidP="004D36DC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866E0E">
        <w:rPr>
          <w:spacing w:val="-1"/>
          <w:szCs w:val="28"/>
        </w:rPr>
        <w:t>обеспечение нормативных условий для перевода земельных участков из состава государственного лесного фонда в земли промышленности… для последующего строительства объектов размещения коммунальных отходов (не менее 2)</w:t>
      </w:r>
      <w:r w:rsidR="00010C16" w:rsidRPr="00866E0E">
        <w:rPr>
          <w:szCs w:val="28"/>
        </w:rPr>
        <w:t>;</w:t>
      </w:r>
    </w:p>
    <w:p w:rsidR="00010C16" w:rsidRPr="00866E0E" w:rsidRDefault="00010C16" w:rsidP="00010C16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866E0E">
        <w:rPr>
          <w:spacing w:val="-1"/>
          <w:szCs w:val="28"/>
        </w:rPr>
        <w:t>снижение захламления территории района бытовыми отходами, обес</w:t>
      </w:r>
      <w:r w:rsidRPr="00866E0E">
        <w:rPr>
          <w:spacing w:val="-1"/>
          <w:szCs w:val="28"/>
        </w:rPr>
        <w:softHyphen/>
      </w:r>
      <w:r w:rsidRPr="00866E0E">
        <w:rPr>
          <w:szCs w:val="28"/>
        </w:rPr>
        <w:t>печение экологической и санитарно-эпидемиологической безопасности пу</w:t>
      </w:r>
      <w:r w:rsidRPr="00866E0E">
        <w:rPr>
          <w:szCs w:val="28"/>
        </w:rPr>
        <w:softHyphen/>
        <w:t>тем выявления и ликвидации несанкционированных свалок</w:t>
      </w:r>
      <w:r w:rsidR="00F24089" w:rsidRPr="00866E0E">
        <w:rPr>
          <w:szCs w:val="28"/>
        </w:rPr>
        <w:t>;</w:t>
      </w:r>
    </w:p>
    <w:p w:rsidR="00010C16" w:rsidRPr="00866E0E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866E0E">
        <w:rPr>
          <w:szCs w:val="28"/>
        </w:rPr>
        <w:t>- развитие системы сбора и вывоза отходов  высокого класса    опасности,  подлежащих утилизации  за пределами района, образующихся у предприятий, организаций и учреждений района (ртутьсодержащие лампы, автомобильные аккумуляторы, синтетические и минеральные масла и смазки, автомобильные шины)</w:t>
      </w:r>
      <w:r w:rsidR="00F24089" w:rsidRPr="00866E0E">
        <w:rPr>
          <w:szCs w:val="28"/>
        </w:rPr>
        <w:t>.</w:t>
      </w:r>
    </w:p>
    <w:p w:rsidR="00010C16" w:rsidRPr="00866E0E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866E0E">
        <w:rPr>
          <w:szCs w:val="28"/>
        </w:rPr>
        <w:t xml:space="preserve">Второе Основное мероприятие </w:t>
      </w:r>
      <w:r w:rsidRPr="00866E0E">
        <w:t>«</w:t>
      </w:r>
      <w:r w:rsidRPr="00866E0E">
        <w:rPr>
          <w:rFonts w:cs="Times New Roman"/>
          <w:szCs w:val="28"/>
        </w:rPr>
        <w:t>Экологическое воспитание и образование</w:t>
      </w:r>
      <w:r w:rsidRPr="00866E0E">
        <w:t>»</w:t>
      </w:r>
      <w:r w:rsidRPr="00866E0E">
        <w:rPr>
          <w:szCs w:val="28"/>
        </w:rPr>
        <w:t xml:space="preserve"> предполагает выполнение следующих мероприятий:</w:t>
      </w:r>
    </w:p>
    <w:p w:rsidR="00010C16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866E0E">
        <w:rPr>
          <w:szCs w:val="28"/>
        </w:rPr>
        <w:t>- организация и проведение эколого-просветительских меро</w:t>
      </w:r>
      <w:r w:rsidRPr="00866E0E">
        <w:rPr>
          <w:szCs w:val="28"/>
        </w:rPr>
        <w:softHyphen/>
        <w:t>приятий для школьников (конкурсы, викторины, акции, выставки, презентации, познавательно-развлекательные мероприятия);</w:t>
      </w:r>
    </w:p>
    <w:p w:rsidR="00EC42C2" w:rsidRPr="00DE7CDA" w:rsidRDefault="00EC42C2" w:rsidP="00EC42C2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- организация и проведение акций экологической направленности (посадка деревьев, уборка несанкционированных свалок, очистка берегов), приобретение расходных материалов;</w:t>
      </w:r>
    </w:p>
    <w:p w:rsidR="00010C16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- п</w:t>
      </w:r>
      <w:r w:rsidRPr="00913B27">
        <w:rPr>
          <w:szCs w:val="28"/>
        </w:rPr>
        <w:t>риобретение основных средств и материалов для обеспечения деятельности школьных экологических отрядов, школьных лесничеств, экологических патру</w:t>
      </w:r>
      <w:r w:rsidRPr="00913B27">
        <w:rPr>
          <w:szCs w:val="28"/>
        </w:rPr>
        <w:softHyphen/>
        <w:t>лей, занимаю</w:t>
      </w:r>
      <w:r w:rsidRPr="00913B27">
        <w:rPr>
          <w:szCs w:val="28"/>
        </w:rPr>
        <w:softHyphen/>
        <w:t>щихся практическими во</w:t>
      </w:r>
      <w:r>
        <w:rPr>
          <w:szCs w:val="28"/>
        </w:rPr>
        <w:t>просами охраны окружающей среды;</w:t>
      </w:r>
    </w:p>
    <w:p w:rsidR="00606765" w:rsidRDefault="00606765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- о</w:t>
      </w:r>
      <w:r w:rsidRPr="00606765">
        <w:rPr>
          <w:szCs w:val="28"/>
        </w:rPr>
        <w:t>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="0016785A">
        <w:rPr>
          <w:szCs w:val="28"/>
        </w:rPr>
        <w:t xml:space="preserve"> </w:t>
      </w:r>
      <w:r w:rsidR="0016785A" w:rsidRPr="0016785A">
        <w:rPr>
          <w:rFonts w:cs="Times New Roman"/>
          <w:szCs w:val="28"/>
        </w:rPr>
        <w:t>(приобретение и реализация наглядных пособий)</w:t>
      </w:r>
      <w:r>
        <w:rPr>
          <w:szCs w:val="28"/>
        </w:rPr>
        <w:t>.</w:t>
      </w:r>
    </w:p>
    <w:p w:rsidR="00010C16" w:rsidRPr="00361EA2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D821DF">
        <w:rPr>
          <w:spacing w:val="-2"/>
          <w:szCs w:val="28"/>
        </w:rPr>
        <w:t xml:space="preserve">Перечень </w:t>
      </w:r>
      <w:r>
        <w:rPr>
          <w:spacing w:val="-2"/>
          <w:szCs w:val="28"/>
        </w:rPr>
        <w:t xml:space="preserve">Основных </w:t>
      </w:r>
      <w:r w:rsidRPr="00D821DF">
        <w:rPr>
          <w:spacing w:val="-2"/>
          <w:szCs w:val="28"/>
        </w:rPr>
        <w:t xml:space="preserve">мероприятий </w:t>
      </w:r>
      <w:r>
        <w:rPr>
          <w:spacing w:val="-2"/>
          <w:szCs w:val="28"/>
        </w:rPr>
        <w:t xml:space="preserve">и мероприятий муниципальной программы </w:t>
      </w:r>
      <w:r w:rsidRPr="00D821DF">
        <w:rPr>
          <w:spacing w:val="-2"/>
          <w:szCs w:val="28"/>
        </w:rPr>
        <w:t>приведен в</w:t>
      </w:r>
      <w:r w:rsidR="008C4819">
        <w:rPr>
          <w:spacing w:val="-2"/>
          <w:szCs w:val="28"/>
        </w:rPr>
        <w:t xml:space="preserve"> </w:t>
      </w:r>
      <w:r w:rsidR="00FB057F">
        <w:rPr>
          <w:spacing w:val="-2"/>
          <w:szCs w:val="28"/>
        </w:rPr>
        <w:t>П</w:t>
      </w:r>
      <w:r w:rsidRPr="00361EA2">
        <w:rPr>
          <w:spacing w:val="-2"/>
          <w:szCs w:val="28"/>
        </w:rPr>
        <w:t>риложении № 2 к на</w:t>
      </w:r>
      <w:r w:rsidRPr="00361EA2">
        <w:rPr>
          <w:spacing w:val="-2"/>
          <w:szCs w:val="28"/>
        </w:rPr>
        <w:softHyphen/>
      </w:r>
      <w:r w:rsidRPr="00361EA2">
        <w:rPr>
          <w:szCs w:val="28"/>
        </w:rPr>
        <w:t xml:space="preserve">стоящей </w:t>
      </w:r>
      <w:r w:rsidRPr="00361EA2">
        <w:rPr>
          <w:rFonts w:cs="Times New Roman"/>
          <w:szCs w:val="28"/>
        </w:rPr>
        <w:t>муниципальной программе.</w:t>
      </w:r>
    </w:p>
    <w:p w:rsidR="00606765" w:rsidRDefault="00606765" w:rsidP="00E034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FB057F" w:rsidRDefault="00FB057F" w:rsidP="00E034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E034AA" w:rsidRPr="00EA45ED" w:rsidRDefault="00E034AA" w:rsidP="00E034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EA45ED">
        <w:rPr>
          <w:rFonts w:cs="Times New Roman"/>
          <w:szCs w:val="28"/>
        </w:rPr>
        <w:t>5. Сроки реализации муниципальной программы.</w:t>
      </w:r>
    </w:p>
    <w:p w:rsidR="00604882" w:rsidRDefault="00604882" w:rsidP="00E034A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E034AA" w:rsidRDefault="00E034AA" w:rsidP="00E034A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EA45ED">
        <w:rPr>
          <w:szCs w:val="28"/>
        </w:rPr>
        <w:t>Реализация Основн</w:t>
      </w:r>
      <w:r>
        <w:rPr>
          <w:szCs w:val="28"/>
        </w:rPr>
        <w:t>ых</w:t>
      </w:r>
      <w:r w:rsidRPr="00EA45ED">
        <w:rPr>
          <w:szCs w:val="28"/>
        </w:rPr>
        <w:t xml:space="preserve"> мероприяти</w:t>
      </w:r>
      <w:r>
        <w:rPr>
          <w:szCs w:val="28"/>
        </w:rPr>
        <w:t>й</w:t>
      </w:r>
      <w:r w:rsidRPr="00EA45ED">
        <w:rPr>
          <w:szCs w:val="28"/>
        </w:rPr>
        <w:t xml:space="preserve">  «Развитие системы обращения с коммунальными (бы</w:t>
      </w:r>
      <w:r w:rsidRPr="00EA45ED">
        <w:rPr>
          <w:szCs w:val="28"/>
        </w:rPr>
        <w:softHyphen/>
        <w:t xml:space="preserve">товыми) отходами» </w:t>
      </w:r>
      <w:r>
        <w:rPr>
          <w:szCs w:val="28"/>
        </w:rPr>
        <w:t>и</w:t>
      </w:r>
      <w:r w:rsidR="00DE7CDA">
        <w:rPr>
          <w:szCs w:val="28"/>
        </w:rPr>
        <w:t xml:space="preserve"> </w:t>
      </w:r>
      <w:r w:rsidRPr="00EA45ED">
        <w:t>«</w:t>
      </w:r>
      <w:r w:rsidRPr="00EA45ED">
        <w:rPr>
          <w:rFonts w:cs="Times New Roman"/>
          <w:szCs w:val="28"/>
        </w:rPr>
        <w:t>Экологическое воспитание и образование</w:t>
      </w:r>
      <w:r w:rsidRPr="00EA45ED">
        <w:t>»</w:t>
      </w:r>
      <w:r w:rsidR="00DE7CDA">
        <w:t xml:space="preserve"> </w:t>
      </w:r>
      <w:r w:rsidRPr="00EA45ED">
        <w:rPr>
          <w:szCs w:val="28"/>
        </w:rPr>
        <w:t xml:space="preserve">будет проходить в </w:t>
      </w:r>
      <w:r>
        <w:rPr>
          <w:szCs w:val="28"/>
        </w:rPr>
        <w:t xml:space="preserve">один </w:t>
      </w:r>
      <w:r w:rsidRPr="00EA45ED">
        <w:rPr>
          <w:szCs w:val="28"/>
        </w:rPr>
        <w:t>этап:</w:t>
      </w:r>
      <w:r w:rsidR="008C4819">
        <w:rPr>
          <w:szCs w:val="28"/>
        </w:rPr>
        <w:t xml:space="preserve"> </w:t>
      </w:r>
      <w:r w:rsidRPr="00EA45ED">
        <w:rPr>
          <w:szCs w:val="28"/>
        </w:rPr>
        <w:t>с 20</w:t>
      </w:r>
      <w:r w:rsidR="00EA72A6">
        <w:rPr>
          <w:szCs w:val="28"/>
        </w:rPr>
        <w:t>21</w:t>
      </w:r>
      <w:r w:rsidRPr="00EA45ED">
        <w:rPr>
          <w:szCs w:val="28"/>
        </w:rPr>
        <w:t xml:space="preserve"> по </w:t>
      </w:r>
      <w:r w:rsidR="00EA72A6">
        <w:rPr>
          <w:szCs w:val="28"/>
        </w:rPr>
        <w:t>2025</w:t>
      </w:r>
      <w:r w:rsidRPr="00EA45ED">
        <w:rPr>
          <w:szCs w:val="28"/>
        </w:rPr>
        <w:t xml:space="preserve"> год</w:t>
      </w:r>
      <w:r>
        <w:rPr>
          <w:szCs w:val="28"/>
        </w:rPr>
        <w:t>ы</w:t>
      </w:r>
      <w:r w:rsidRPr="00EA45ED">
        <w:rPr>
          <w:szCs w:val="28"/>
        </w:rPr>
        <w:t>.</w:t>
      </w:r>
    </w:p>
    <w:p w:rsidR="00E034AA" w:rsidRDefault="00E034AA" w:rsidP="00E034A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9D35E5" w:rsidRDefault="009D35E5" w:rsidP="00E034A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010C16" w:rsidRPr="00913B27" w:rsidRDefault="00010C16" w:rsidP="00010C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3B27">
        <w:rPr>
          <w:rFonts w:ascii="Times New Roman" w:hAnsi="Times New Roman" w:cs="Times New Roman"/>
          <w:sz w:val="28"/>
          <w:szCs w:val="28"/>
        </w:rPr>
        <w:t xml:space="preserve">6. Меры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913B27">
        <w:rPr>
          <w:rFonts w:ascii="Times New Roman" w:hAnsi="Times New Roman" w:cs="Times New Roman"/>
          <w:sz w:val="28"/>
          <w:szCs w:val="28"/>
        </w:rPr>
        <w:t>рограммы</w:t>
      </w:r>
    </w:p>
    <w:p w:rsidR="00010C16" w:rsidRPr="00DC0D7F" w:rsidRDefault="00010C16" w:rsidP="00010C16">
      <w:pPr>
        <w:pStyle w:val="ConsPlusNormal"/>
        <w:ind w:left="1287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10C16" w:rsidRPr="00E65B4F" w:rsidRDefault="00010C16" w:rsidP="00010C16">
      <w:pPr>
        <w:pStyle w:val="21"/>
        <w:ind w:firstLine="709"/>
        <w:jc w:val="both"/>
        <w:rPr>
          <w:szCs w:val="28"/>
        </w:rPr>
      </w:pPr>
      <w:r w:rsidRPr="00E65B4F">
        <w:rPr>
          <w:szCs w:val="28"/>
        </w:rPr>
        <w:t xml:space="preserve">Меры правового регулирования в области охраны окружающей среды и обеспечения экологической безопасности на территории района, направленные на достижение цели и (или) конечных результатов </w:t>
      </w:r>
      <w:r>
        <w:rPr>
          <w:szCs w:val="28"/>
        </w:rPr>
        <w:t>муниципальной п</w:t>
      </w:r>
      <w:r w:rsidRPr="00913B27">
        <w:rPr>
          <w:szCs w:val="28"/>
        </w:rPr>
        <w:t>рограммы</w:t>
      </w:r>
      <w:r w:rsidRPr="00E65B4F">
        <w:rPr>
          <w:szCs w:val="28"/>
        </w:rPr>
        <w:t xml:space="preserve">, не предусматривают разработку и принятие дополнительных нормативных правовых актов </w:t>
      </w:r>
      <w:proofErr w:type="spellStart"/>
      <w:r w:rsidRPr="00E65B4F">
        <w:rPr>
          <w:szCs w:val="28"/>
        </w:rPr>
        <w:t>Ульчского</w:t>
      </w:r>
      <w:proofErr w:type="spellEnd"/>
      <w:r w:rsidRPr="00E65B4F">
        <w:rPr>
          <w:szCs w:val="28"/>
        </w:rPr>
        <w:t xml:space="preserve"> муниципального района.</w:t>
      </w:r>
    </w:p>
    <w:p w:rsidR="00010C16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D35E5" w:rsidRDefault="009D35E5" w:rsidP="00010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10C16" w:rsidRPr="00C63382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C63382">
        <w:rPr>
          <w:rFonts w:cs="Times New Roman"/>
          <w:bCs/>
          <w:szCs w:val="28"/>
        </w:rPr>
        <w:t xml:space="preserve">7. Сведения о показателях (индикаторах) муниципальной программы </w:t>
      </w:r>
    </w:p>
    <w:p w:rsidR="00010C16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color w:val="FF0000"/>
          <w:szCs w:val="28"/>
        </w:rPr>
      </w:pPr>
    </w:p>
    <w:p w:rsidR="00010C16" w:rsidRPr="00905797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05797">
        <w:rPr>
          <w:szCs w:val="28"/>
        </w:rPr>
        <w:t xml:space="preserve">Оценка эффективности реализации </w:t>
      </w:r>
      <w:r w:rsidRPr="00905797">
        <w:rPr>
          <w:rFonts w:cs="Times New Roman"/>
          <w:szCs w:val="28"/>
        </w:rPr>
        <w:t>муниципальной программы</w:t>
      </w:r>
      <w:r w:rsidRPr="00905797">
        <w:rPr>
          <w:szCs w:val="28"/>
        </w:rPr>
        <w:t xml:space="preserve"> будет осуществляться путем использования следующих показателей эффективности:</w:t>
      </w:r>
    </w:p>
    <w:p w:rsidR="00010C16" w:rsidRPr="00BF57A1" w:rsidRDefault="00010C16" w:rsidP="00A3627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F57A1">
        <w:rPr>
          <w:szCs w:val="28"/>
        </w:rPr>
        <w:t>Количество заключенных предприятиями и организациями договоров на передачу на утилизацию отходов высокого класса опасности</w:t>
      </w:r>
      <w:r w:rsidR="00A36273">
        <w:rPr>
          <w:szCs w:val="28"/>
        </w:rPr>
        <w:t xml:space="preserve"> </w:t>
      </w:r>
      <w:r w:rsidR="00A36273" w:rsidRPr="00BF57A1">
        <w:rPr>
          <w:szCs w:val="28"/>
        </w:rPr>
        <w:t>(ртутьсодержащие лампы, автомобильные аккумуляторы, синтетические и минеральны</w:t>
      </w:r>
      <w:r w:rsidR="00A36273">
        <w:rPr>
          <w:szCs w:val="28"/>
        </w:rPr>
        <w:t>е масла и смазки, авто</w:t>
      </w:r>
      <w:r w:rsidR="00A36273" w:rsidRPr="00BF57A1">
        <w:rPr>
          <w:szCs w:val="28"/>
        </w:rPr>
        <w:t>шины).</w:t>
      </w:r>
    </w:p>
    <w:p w:rsidR="00010C16" w:rsidRPr="00BF57A1" w:rsidRDefault="00010C16" w:rsidP="00010C1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F57A1">
        <w:rPr>
          <w:szCs w:val="28"/>
        </w:rPr>
        <w:t>Доля переданных на утилизацию и переработку отходов высокого класса опасности, подлежащих строгому учету, образующихся у предприятий и организаций района (ртутьсодержащие лампы, автомобильные аккумуляторы, синтетические и минеральные масла и смазки, автомобильные шины).</w:t>
      </w:r>
    </w:p>
    <w:p w:rsidR="00A36273" w:rsidRDefault="00A36273" w:rsidP="00A3627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F57A1">
        <w:rPr>
          <w:szCs w:val="28"/>
        </w:rPr>
        <w:t xml:space="preserve">Количество введенных в эксплуатацию </w:t>
      </w:r>
      <w:r>
        <w:rPr>
          <w:szCs w:val="28"/>
        </w:rPr>
        <w:t>мест накопления твердых коммунальных отходов (контейнерные площадки).</w:t>
      </w:r>
    </w:p>
    <w:p w:rsidR="00A36273" w:rsidRDefault="00A36273" w:rsidP="00A3627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F57A1">
        <w:rPr>
          <w:szCs w:val="28"/>
        </w:rPr>
        <w:t xml:space="preserve">Количество введенных в эксплуатацию </w:t>
      </w:r>
      <w:r>
        <w:rPr>
          <w:szCs w:val="28"/>
        </w:rPr>
        <w:t>мест (площадок) накопления твердых коммунальных отходов со сроком накопления до 11 месяцев.</w:t>
      </w:r>
    </w:p>
    <w:p w:rsidR="00010C16" w:rsidRPr="00BF57A1" w:rsidRDefault="00010C16" w:rsidP="00010C1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BF57A1">
        <w:rPr>
          <w:szCs w:val="28"/>
        </w:rPr>
        <w:t>Количество ликвидированных</w:t>
      </w:r>
      <w:r w:rsidR="00A36273">
        <w:rPr>
          <w:szCs w:val="28"/>
        </w:rPr>
        <w:t xml:space="preserve"> выявляемых</w:t>
      </w:r>
      <w:r w:rsidRPr="00BF57A1">
        <w:rPr>
          <w:szCs w:val="28"/>
        </w:rPr>
        <w:t xml:space="preserve"> несанкционированных мест размещения отходов (несанкционированные свалки)</w:t>
      </w:r>
      <w:r>
        <w:rPr>
          <w:szCs w:val="28"/>
        </w:rPr>
        <w:t>.</w:t>
      </w:r>
    </w:p>
    <w:p w:rsidR="00A36273" w:rsidRDefault="00010C16" w:rsidP="00010C1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F57A1">
        <w:rPr>
          <w:szCs w:val="28"/>
        </w:rPr>
        <w:t>Количество ежегодных организованных и проведенных эколого-просветительских меро</w:t>
      </w:r>
      <w:r w:rsidRPr="00BF57A1">
        <w:rPr>
          <w:szCs w:val="28"/>
        </w:rPr>
        <w:softHyphen/>
        <w:t>приятий</w:t>
      </w:r>
      <w:r w:rsidR="00A36273">
        <w:rPr>
          <w:szCs w:val="28"/>
        </w:rPr>
        <w:t xml:space="preserve"> для школьников.</w:t>
      </w:r>
    </w:p>
    <w:p w:rsidR="00A36273" w:rsidRDefault="00A36273" w:rsidP="00010C1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Количество ежегодных проведенных акций экологической направленности (посадки деревьев, уборка несанкционированных свалок, очистка берегов) с привлечением школьников, молодежи и населения.</w:t>
      </w:r>
    </w:p>
    <w:p w:rsidR="00010C16" w:rsidRPr="00367276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D821DF">
        <w:rPr>
          <w:spacing w:val="-1"/>
          <w:szCs w:val="28"/>
        </w:rPr>
        <w:t xml:space="preserve">Плановые значения </w:t>
      </w:r>
      <w:r>
        <w:rPr>
          <w:spacing w:val="-1"/>
          <w:szCs w:val="28"/>
        </w:rPr>
        <w:t xml:space="preserve">целевых </w:t>
      </w:r>
      <w:r w:rsidRPr="00D821DF">
        <w:rPr>
          <w:spacing w:val="-1"/>
          <w:szCs w:val="28"/>
        </w:rPr>
        <w:t xml:space="preserve">показателей, характеризующих эффективность </w:t>
      </w:r>
      <w:r w:rsidRPr="00D821DF">
        <w:rPr>
          <w:spacing w:val="-2"/>
          <w:szCs w:val="28"/>
        </w:rPr>
        <w:t>реализации мероприятий муниципальной программы, приведены в</w:t>
      </w:r>
      <w:r w:rsidR="008C4819">
        <w:rPr>
          <w:spacing w:val="-2"/>
          <w:szCs w:val="28"/>
        </w:rPr>
        <w:t xml:space="preserve"> </w:t>
      </w:r>
      <w:r w:rsidR="00FB057F">
        <w:rPr>
          <w:spacing w:val="-2"/>
          <w:szCs w:val="28"/>
        </w:rPr>
        <w:t>П</w:t>
      </w:r>
      <w:r w:rsidRPr="00367276">
        <w:rPr>
          <w:spacing w:val="-2"/>
          <w:szCs w:val="28"/>
        </w:rPr>
        <w:t>риложении № 1 к на</w:t>
      </w:r>
      <w:r w:rsidRPr="00367276">
        <w:rPr>
          <w:spacing w:val="-2"/>
          <w:szCs w:val="28"/>
        </w:rPr>
        <w:softHyphen/>
      </w:r>
      <w:r w:rsidRPr="00367276">
        <w:rPr>
          <w:szCs w:val="28"/>
        </w:rPr>
        <w:t xml:space="preserve">стоящей </w:t>
      </w:r>
      <w:r w:rsidRPr="00367276">
        <w:rPr>
          <w:spacing w:val="-2"/>
          <w:szCs w:val="28"/>
        </w:rPr>
        <w:t>муниципальной программе</w:t>
      </w:r>
      <w:r w:rsidRPr="00367276">
        <w:rPr>
          <w:szCs w:val="28"/>
        </w:rPr>
        <w:t>.</w:t>
      </w:r>
    </w:p>
    <w:p w:rsidR="00010C16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color w:val="FF0000"/>
          <w:szCs w:val="28"/>
        </w:rPr>
      </w:pPr>
    </w:p>
    <w:p w:rsidR="009D35E5" w:rsidRDefault="009D35E5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color w:val="FF0000"/>
          <w:szCs w:val="28"/>
        </w:rPr>
      </w:pPr>
    </w:p>
    <w:p w:rsidR="00010C16" w:rsidRDefault="00010C16" w:rsidP="00010C16">
      <w:pPr>
        <w:widowControl w:val="0"/>
        <w:spacing w:after="0" w:line="240" w:lineRule="auto"/>
        <w:jc w:val="center"/>
        <w:outlineLvl w:val="0"/>
        <w:rPr>
          <w:rFonts w:cs="Calibri"/>
          <w:bCs/>
          <w:szCs w:val="28"/>
        </w:rPr>
      </w:pPr>
      <w:r>
        <w:rPr>
          <w:rFonts w:cs="Calibri"/>
          <w:bCs/>
          <w:szCs w:val="28"/>
        </w:rPr>
        <w:t>8. Ресурсное (финансовое) обеспечение</w:t>
      </w:r>
      <w:r w:rsidRPr="00655D0A">
        <w:rPr>
          <w:rFonts w:cs="Calibri"/>
          <w:bCs/>
          <w:szCs w:val="28"/>
        </w:rPr>
        <w:t xml:space="preserve"> реализации </w:t>
      </w:r>
      <w:r>
        <w:rPr>
          <w:rFonts w:cs="Calibri"/>
          <w:bCs/>
          <w:szCs w:val="28"/>
        </w:rPr>
        <w:t>п</w:t>
      </w:r>
      <w:r w:rsidRPr="00655D0A">
        <w:rPr>
          <w:rFonts w:cs="Calibri"/>
          <w:bCs/>
          <w:szCs w:val="28"/>
        </w:rPr>
        <w:t>рограмм</w:t>
      </w:r>
      <w:r>
        <w:rPr>
          <w:rFonts w:cs="Calibri"/>
          <w:bCs/>
          <w:szCs w:val="28"/>
        </w:rPr>
        <w:t>ных мероприятий</w:t>
      </w:r>
    </w:p>
    <w:p w:rsidR="00010C16" w:rsidRPr="00655D0A" w:rsidRDefault="00010C16" w:rsidP="00010C16">
      <w:pPr>
        <w:widowControl w:val="0"/>
        <w:spacing w:after="0" w:line="240" w:lineRule="auto"/>
        <w:ind w:firstLine="709"/>
        <w:jc w:val="both"/>
        <w:outlineLvl w:val="0"/>
        <w:rPr>
          <w:rFonts w:cs="Calibri"/>
          <w:bCs/>
          <w:szCs w:val="28"/>
        </w:rPr>
      </w:pPr>
    </w:p>
    <w:p w:rsidR="00010C16" w:rsidRPr="00203004" w:rsidRDefault="00010C16" w:rsidP="00010C16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203004">
        <w:rPr>
          <w:szCs w:val="28"/>
        </w:rPr>
        <w:t xml:space="preserve">Реализация мероприятий муниципальной программы будет осуществляться за счет средств бюджета района. </w:t>
      </w:r>
    </w:p>
    <w:p w:rsidR="0024160F" w:rsidRPr="00022568" w:rsidRDefault="0024160F" w:rsidP="0024160F">
      <w:pPr>
        <w:spacing w:after="0" w:line="240" w:lineRule="auto"/>
        <w:ind w:firstLine="709"/>
        <w:jc w:val="both"/>
        <w:rPr>
          <w:szCs w:val="28"/>
        </w:rPr>
      </w:pPr>
      <w:r w:rsidRPr="00022568">
        <w:rPr>
          <w:szCs w:val="28"/>
        </w:rPr>
        <w:t xml:space="preserve">Общий объем финансирования муниципальной программы составляет </w:t>
      </w:r>
      <w:r w:rsidR="00B65B4A">
        <w:rPr>
          <w:szCs w:val="28"/>
        </w:rPr>
        <w:t>30</w:t>
      </w:r>
      <w:r w:rsidR="00022568" w:rsidRPr="00022568">
        <w:rPr>
          <w:szCs w:val="28"/>
        </w:rPr>
        <w:t xml:space="preserve"> </w:t>
      </w:r>
      <w:r w:rsidR="00B65B4A">
        <w:rPr>
          <w:szCs w:val="28"/>
        </w:rPr>
        <w:t>30</w:t>
      </w:r>
      <w:r w:rsidR="00022568" w:rsidRPr="00022568">
        <w:rPr>
          <w:szCs w:val="28"/>
        </w:rPr>
        <w:t>0,0</w:t>
      </w:r>
      <w:r w:rsidRPr="00022568">
        <w:rPr>
          <w:szCs w:val="28"/>
        </w:rPr>
        <w:t xml:space="preserve"> </w:t>
      </w:r>
      <w:proofErr w:type="spellStart"/>
      <w:r w:rsidRPr="00022568">
        <w:rPr>
          <w:szCs w:val="28"/>
        </w:rPr>
        <w:t>тыс</w:t>
      </w:r>
      <w:proofErr w:type="gramStart"/>
      <w:r w:rsidRPr="00022568">
        <w:rPr>
          <w:szCs w:val="28"/>
        </w:rPr>
        <w:t>.р</w:t>
      </w:r>
      <w:proofErr w:type="gramEnd"/>
      <w:r w:rsidRPr="00022568">
        <w:rPr>
          <w:szCs w:val="28"/>
        </w:rPr>
        <w:t>ублей</w:t>
      </w:r>
      <w:proofErr w:type="spellEnd"/>
      <w:r w:rsidRPr="00022568">
        <w:rPr>
          <w:szCs w:val="28"/>
        </w:rPr>
        <w:t>, в том числе на Основное мероприятие   «Развитие системы обращения с коммунальными (бы</w:t>
      </w:r>
      <w:r w:rsidRPr="00022568">
        <w:rPr>
          <w:szCs w:val="28"/>
        </w:rPr>
        <w:softHyphen/>
        <w:t xml:space="preserve">товыми) отходами» - </w:t>
      </w:r>
      <w:r w:rsidR="00B65B4A">
        <w:rPr>
          <w:szCs w:val="28"/>
        </w:rPr>
        <w:t>30</w:t>
      </w:r>
      <w:r w:rsidR="00022568" w:rsidRPr="00022568">
        <w:rPr>
          <w:szCs w:val="28"/>
        </w:rPr>
        <w:t xml:space="preserve"> 000</w:t>
      </w:r>
      <w:r w:rsidRPr="00022568">
        <w:rPr>
          <w:szCs w:val="28"/>
        </w:rPr>
        <w:t>,</w:t>
      </w:r>
      <w:r w:rsidR="00022568" w:rsidRPr="00022568">
        <w:rPr>
          <w:szCs w:val="28"/>
        </w:rPr>
        <w:t>0</w:t>
      </w:r>
      <w:r w:rsidRPr="00022568">
        <w:rPr>
          <w:szCs w:val="28"/>
        </w:rPr>
        <w:t xml:space="preserve"> </w:t>
      </w:r>
      <w:proofErr w:type="spellStart"/>
      <w:r w:rsidRPr="00022568">
        <w:rPr>
          <w:szCs w:val="28"/>
        </w:rPr>
        <w:t>тыс.руб</w:t>
      </w:r>
      <w:proofErr w:type="spellEnd"/>
      <w:r w:rsidRPr="00022568">
        <w:rPr>
          <w:szCs w:val="28"/>
        </w:rPr>
        <w:t xml:space="preserve">., на Основное мероприятие  «Экологическое  воспитание и образование» - </w:t>
      </w:r>
      <w:r w:rsidR="00B65B4A">
        <w:rPr>
          <w:szCs w:val="28"/>
        </w:rPr>
        <w:t>30</w:t>
      </w:r>
      <w:r w:rsidR="00022568" w:rsidRPr="00022568">
        <w:rPr>
          <w:szCs w:val="28"/>
        </w:rPr>
        <w:t>0</w:t>
      </w:r>
      <w:r w:rsidRPr="00022568">
        <w:rPr>
          <w:szCs w:val="28"/>
        </w:rPr>
        <w:t xml:space="preserve"> </w:t>
      </w:r>
      <w:proofErr w:type="spellStart"/>
      <w:r w:rsidRPr="00022568">
        <w:rPr>
          <w:szCs w:val="28"/>
        </w:rPr>
        <w:t>тыс.руб</w:t>
      </w:r>
      <w:proofErr w:type="spellEnd"/>
      <w:r w:rsidRPr="00022568">
        <w:rPr>
          <w:szCs w:val="28"/>
        </w:rPr>
        <w:t>. По годам реализации:</w:t>
      </w:r>
    </w:p>
    <w:p w:rsidR="0024160F" w:rsidRPr="00022568" w:rsidRDefault="0024160F" w:rsidP="0024160F">
      <w:pPr>
        <w:spacing w:after="0" w:line="24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4264"/>
        <w:gridCol w:w="4171"/>
      </w:tblGrid>
      <w:tr w:rsidR="00022568" w:rsidRPr="00022568" w:rsidTr="002C618A">
        <w:tc>
          <w:tcPr>
            <w:tcW w:w="1089" w:type="dxa"/>
          </w:tcPr>
          <w:p w:rsidR="0024160F" w:rsidRPr="00022568" w:rsidRDefault="0024160F" w:rsidP="0024160F">
            <w:pPr>
              <w:jc w:val="center"/>
              <w:rPr>
                <w:b/>
                <w:sz w:val="24"/>
                <w:szCs w:val="24"/>
              </w:rPr>
            </w:pPr>
            <w:r w:rsidRPr="0002256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264" w:type="dxa"/>
          </w:tcPr>
          <w:p w:rsidR="0024160F" w:rsidRPr="00022568" w:rsidRDefault="0024160F" w:rsidP="0024160F">
            <w:pPr>
              <w:jc w:val="center"/>
              <w:rPr>
                <w:b/>
                <w:sz w:val="24"/>
                <w:szCs w:val="24"/>
              </w:rPr>
            </w:pPr>
            <w:r w:rsidRPr="00022568">
              <w:rPr>
                <w:b/>
                <w:sz w:val="24"/>
                <w:szCs w:val="24"/>
              </w:rPr>
              <w:t>«Развитие системы обращения с коммунальными (бы</w:t>
            </w:r>
            <w:r w:rsidRPr="00022568">
              <w:rPr>
                <w:b/>
                <w:sz w:val="24"/>
                <w:szCs w:val="24"/>
              </w:rPr>
              <w:softHyphen/>
              <w:t>товыми) отходами» (</w:t>
            </w:r>
            <w:proofErr w:type="spellStart"/>
            <w:r w:rsidRPr="00022568">
              <w:rPr>
                <w:b/>
                <w:sz w:val="24"/>
                <w:szCs w:val="24"/>
              </w:rPr>
              <w:t>тыс</w:t>
            </w:r>
            <w:proofErr w:type="gramStart"/>
            <w:r w:rsidRPr="00022568">
              <w:rPr>
                <w:b/>
                <w:sz w:val="24"/>
                <w:szCs w:val="24"/>
              </w:rPr>
              <w:t>.р</w:t>
            </w:r>
            <w:proofErr w:type="gramEnd"/>
            <w:r w:rsidRPr="00022568">
              <w:rPr>
                <w:b/>
                <w:sz w:val="24"/>
                <w:szCs w:val="24"/>
              </w:rPr>
              <w:t>ублей</w:t>
            </w:r>
            <w:proofErr w:type="spellEnd"/>
            <w:r w:rsidRPr="0002256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71" w:type="dxa"/>
          </w:tcPr>
          <w:p w:rsidR="0024160F" w:rsidRPr="00022568" w:rsidRDefault="0024160F" w:rsidP="0024160F">
            <w:pPr>
              <w:jc w:val="center"/>
              <w:rPr>
                <w:b/>
                <w:sz w:val="24"/>
                <w:szCs w:val="24"/>
              </w:rPr>
            </w:pPr>
            <w:r w:rsidRPr="00022568">
              <w:rPr>
                <w:b/>
                <w:sz w:val="24"/>
                <w:szCs w:val="24"/>
              </w:rPr>
              <w:t>«Экологическое  воспитание и образование»</w:t>
            </w:r>
          </w:p>
          <w:p w:rsidR="0024160F" w:rsidRPr="00022568" w:rsidRDefault="0024160F" w:rsidP="0024160F">
            <w:pPr>
              <w:jc w:val="center"/>
              <w:rPr>
                <w:b/>
                <w:sz w:val="24"/>
                <w:szCs w:val="24"/>
              </w:rPr>
            </w:pPr>
            <w:r w:rsidRPr="00022568">
              <w:rPr>
                <w:b/>
                <w:sz w:val="24"/>
                <w:szCs w:val="24"/>
              </w:rPr>
              <w:t>(</w:t>
            </w:r>
            <w:proofErr w:type="spellStart"/>
            <w:r w:rsidRPr="00022568">
              <w:rPr>
                <w:b/>
                <w:sz w:val="24"/>
                <w:szCs w:val="24"/>
              </w:rPr>
              <w:t>тыс</w:t>
            </w:r>
            <w:proofErr w:type="gramStart"/>
            <w:r w:rsidRPr="00022568">
              <w:rPr>
                <w:b/>
                <w:sz w:val="24"/>
                <w:szCs w:val="24"/>
              </w:rPr>
              <w:t>.р</w:t>
            </w:r>
            <w:proofErr w:type="gramEnd"/>
            <w:r w:rsidRPr="00022568">
              <w:rPr>
                <w:b/>
                <w:sz w:val="24"/>
                <w:szCs w:val="24"/>
              </w:rPr>
              <w:t>ублей</w:t>
            </w:r>
            <w:proofErr w:type="spellEnd"/>
            <w:r w:rsidRPr="00022568">
              <w:rPr>
                <w:b/>
                <w:sz w:val="24"/>
                <w:szCs w:val="24"/>
              </w:rPr>
              <w:t>)</w:t>
            </w:r>
          </w:p>
        </w:tc>
      </w:tr>
      <w:tr w:rsidR="00022568" w:rsidRPr="00022568" w:rsidTr="002C618A">
        <w:tc>
          <w:tcPr>
            <w:tcW w:w="1089" w:type="dxa"/>
          </w:tcPr>
          <w:p w:rsidR="0024160F" w:rsidRPr="00022568" w:rsidRDefault="0024160F" w:rsidP="00EA72A6">
            <w:pPr>
              <w:jc w:val="center"/>
              <w:rPr>
                <w:sz w:val="24"/>
                <w:szCs w:val="24"/>
              </w:rPr>
            </w:pPr>
            <w:r w:rsidRPr="00022568">
              <w:rPr>
                <w:sz w:val="24"/>
                <w:szCs w:val="24"/>
              </w:rPr>
              <w:t>20</w:t>
            </w:r>
            <w:r w:rsidR="00EA72A6" w:rsidRPr="00022568">
              <w:rPr>
                <w:sz w:val="24"/>
                <w:szCs w:val="24"/>
              </w:rPr>
              <w:t>21</w:t>
            </w:r>
          </w:p>
        </w:tc>
        <w:tc>
          <w:tcPr>
            <w:tcW w:w="4264" w:type="dxa"/>
          </w:tcPr>
          <w:p w:rsidR="0024160F" w:rsidRPr="00022568" w:rsidRDefault="00B65B4A" w:rsidP="00241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71" w:type="dxa"/>
          </w:tcPr>
          <w:p w:rsidR="0024160F" w:rsidRPr="00022568" w:rsidRDefault="00B65B4A" w:rsidP="00241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2568" w:rsidRPr="00022568" w:rsidTr="002C618A">
        <w:tc>
          <w:tcPr>
            <w:tcW w:w="1089" w:type="dxa"/>
          </w:tcPr>
          <w:p w:rsidR="00022568" w:rsidRPr="00022568" w:rsidRDefault="00022568" w:rsidP="00EA72A6">
            <w:pPr>
              <w:jc w:val="center"/>
              <w:rPr>
                <w:sz w:val="24"/>
                <w:szCs w:val="24"/>
              </w:rPr>
            </w:pPr>
            <w:r w:rsidRPr="00022568">
              <w:rPr>
                <w:sz w:val="24"/>
                <w:szCs w:val="24"/>
              </w:rPr>
              <w:t>2022</w:t>
            </w:r>
          </w:p>
        </w:tc>
        <w:tc>
          <w:tcPr>
            <w:tcW w:w="4264" w:type="dxa"/>
          </w:tcPr>
          <w:p w:rsidR="00022568" w:rsidRPr="00022568" w:rsidRDefault="00B65B4A" w:rsidP="0002256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71" w:type="dxa"/>
          </w:tcPr>
          <w:p w:rsidR="00022568" w:rsidRPr="00022568" w:rsidRDefault="00B65B4A" w:rsidP="00022568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22568" w:rsidRPr="00022568" w:rsidTr="002C618A">
        <w:tc>
          <w:tcPr>
            <w:tcW w:w="1089" w:type="dxa"/>
          </w:tcPr>
          <w:p w:rsidR="00022568" w:rsidRPr="00022568" w:rsidRDefault="00022568" w:rsidP="00EA72A6">
            <w:pPr>
              <w:jc w:val="center"/>
              <w:rPr>
                <w:sz w:val="24"/>
                <w:szCs w:val="24"/>
              </w:rPr>
            </w:pPr>
            <w:r w:rsidRPr="00022568">
              <w:rPr>
                <w:sz w:val="24"/>
                <w:szCs w:val="24"/>
              </w:rPr>
              <w:t>2023</w:t>
            </w:r>
          </w:p>
        </w:tc>
        <w:tc>
          <w:tcPr>
            <w:tcW w:w="4264" w:type="dxa"/>
          </w:tcPr>
          <w:p w:rsidR="00022568" w:rsidRPr="00022568" w:rsidRDefault="00022568" w:rsidP="00022568">
            <w:pPr>
              <w:jc w:val="center"/>
            </w:pPr>
            <w:r w:rsidRPr="00022568">
              <w:rPr>
                <w:sz w:val="24"/>
                <w:szCs w:val="24"/>
              </w:rPr>
              <w:t>10 000</w:t>
            </w:r>
          </w:p>
        </w:tc>
        <w:tc>
          <w:tcPr>
            <w:tcW w:w="4171" w:type="dxa"/>
          </w:tcPr>
          <w:p w:rsidR="00022568" w:rsidRPr="00022568" w:rsidRDefault="00022568" w:rsidP="00022568">
            <w:pPr>
              <w:jc w:val="center"/>
            </w:pPr>
            <w:r w:rsidRPr="00022568">
              <w:rPr>
                <w:sz w:val="24"/>
                <w:szCs w:val="24"/>
              </w:rPr>
              <w:t>100</w:t>
            </w:r>
          </w:p>
        </w:tc>
      </w:tr>
      <w:tr w:rsidR="00022568" w:rsidRPr="00022568" w:rsidTr="002C618A">
        <w:tc>
          <w:tcPr>
            <w:tcW w:w="1089" w:type="dxa"/>
          </w:tcPr>
          <w:p w:rsidR="00022568" w:rsidRPr="00022568" w:rsidRDefault="00022568" w:rsidP="00EA72A6">
            <w:pPr>
              <w:jc w:val="center"/>
              <w:rPr>
                <w:sz w:val="24"/>
                <w:szCs w:val="24"/>
              </w:rPr>
            </w:pPr>
            <w:r w:rsidRPr="00022568">
              <w:rPr>
                <w:sz w:val="24"/>
                <w:szCs w:val="24"/>
              </w:rPr>
              <w:t>2024</w:t>
            </w:r>
          </w:p>
        </w:tc>
        <w:tc>
          <w:tcPr>
            <w:tcW w:w="4264" w:type="dxa"/>
          </w:tcPr>
          <w:p w:rsidR="00022568" w:rsidRPr="00022568" w:rsidRDefault="00022568" w:rsidP="00022568">
            <w:pPr>
              <w:jc w:val="center"/>
            </w:pPr>
            <w:r w:rsidRPr="00022568">
              <w:rPr>
                <w:sz w:val="24"/>
                <w:szCs w:val="24"/>
              </w:rPr>
              <w:t>10 000</w:t>
            </w:r>
          </w:p>
        </w:tc>
        <w:tc>
          <w:tcPr>
            <w:tcW w:w="4171" w:type="dxa"/>
          </w:tcPr>
          <w:p w:rsidR="00022568" w:rsidRPr="00022568" w:rsidRDefault="00022568" w:rsidP="00022568">
            <w:pPr>
              <w:jc w:val="center"/>
            </w:pPr>
            <w:r w:rsidRPr="00022568">
              <w:rPr>
                <w:sz w:val="24"/>
                <w:szCs w:val="24"/>
              </w:rPr>
              <w:t>100</w:t>
            </w:r>
          </w:p>
        </w:tc>
      </w:tr>
      <w:tr w:rsidR="00022568" w:rsidRPr="00022568" w:rsidTr="002C618A">
        <w:tc>
          <w:tcPr>
            <w:tcW w:w="1089" w:type="dxa"/>
          </w:tcPr>
          <w:p w:rsidR="00022568" w:rsidRPr="00022568" w:rsidRDefault="00022568" w:rsidP="0024160F">
            <w:pPr>
              <w:jc w:val="center"/>
              <w:rPr>
                <w:sz w:val="24"/>
                <w:szCs w:val="24"/>
              </w:rPr>
            </w:pPr>
            <w:r w:rsidRPr="00022568">
              <w:rPr>
                <w:sz w:val="24"/>
                <w:szCs w:val="24"/>
              </w:rPr>
              <w:t>2025</w:t>
            </w:r>
          </w:p>
        </w:tc>
        <w:tc>
          <w:tcPr>
            <w:tcW w:w="4264" w:type="dxa"/>
          </w:tcPr>
          <w:p w:rsidR="00022568" w:rsidRPr="00022568" w:rsidRDefault="00022568" w:rsidP="00022568">
            <w:pPr>
              <w:jc w:val="center"/>
            </w:pPr>
            <w:r w:rsidRPr="00022568">
              <w:rPr>
                <w:sz w:val="24"/>
                <w:szCs w:val="24"/>
              </w:rPr>
              <w:t>10 000</w:t>
            </w:r>
          </w:p>
        </w:tc>
        <w:tc>
          <w:tcPr>
            <w:tcW w:w="4171" w:type="dxa"/>
          </w:tcPr>
          <w:p w:rsidR="00022568" w:rsidRPr="00022568" w:rsidRDefault="00022568" w:rsidP="00022568">
            <w:pPr>
              <w:jc w:val="center"/>
            </w:pPr>
            <w:r w:rsidRPr="00022568">
              <w:rPr>
                <w:sz w:val="24"/>
                <w:szCs w:val="24"/>
              </w:rPr>
              <w:t>100</w:t>
            </w:r>
          </w:p>
        </w:tc>
      </w:tr>
      <w:tr w:rsidR="00022568" w:rsidRPr="00022568" w:rsidTr="002C618A">
        <w:tc>
          <w:tcPr>
            <w:tcW w:w="1089" w:type="dxa"/>
          </w:tcPr>
          <w:p w:rsidR="0024160F" w:rsidRPr="00022568" w:rsidRDefault="0024160F" w:rsidP="0024160F">
            <w:pPr>
              <w:jc w:val="center"/>
              <w:rPr>
                <w:b/>
                <w:sz w:val="24"/>
                <w:szCs w:val="24"/>
              </w:rPr>
            </w:pPr>
            <w:r w:rsidRPr="000225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64" w:type="dxa"/>
          </w:tcPr>
          <w:p w:rsidR="0024160F" w:rsidRPr="00022568" w:rsidRDefault="00B65B4A" w:rsidP="002416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22568" w:rsidRPr="00022568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4171" w:type="dxa"/>
          </w:tcPr>
          <w:p w:rsidR="0024160F" w:rsidRPr="00022568" w:rsidRDefault="00B65B4A" w:rsidP="00022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</w:tbl>
    <w:p w:rsidR="006F7342" w:rsidRDefault="006F7342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"/>
          <w:szCs w:val="28"/>
        </w:rPr>
      </w:pPr>
    </w:p>
    <w:p w:rsidR="00010C16" w:rsidRPr="008361E3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C3094">
        <w:rPr>
          <w:spacing w:val="-1"/>
          <w:szCs w:val="28"/>
        </w:rPr>
        <w:t xml:space="preserve">Ежегодный объем финансирования программных мероприятий может </w:t>
      </w:r>
      <w:r w:rsidRPr="00CC3094">
        <w:rPr>
          <w:szCs w:val="28"/>
        </w:rPr>
        <w:t xml:space="preserve">уточняться </w:t>
      </w:r>
      <w:r w:rsidRPr="00CC3094">
        <w:rPr>
          <w:rFonts w:cs="Calibri"/>
          <w:szCs w:val="28"/>
        </w:rPr>
        <w:t xml:space="preserve">при формировании бюджета района на соответствующий финансовый год, исходя из </w:t>
      </w:r>
      <w:r w:rsidRPr="00CC3094">
        <w:rPr>
          <w:szCs w:val="28"/>
        </w:rPr>
        <w:t>возможностей бюджета района</w:t>
      </w:r>
      <w:r>
        <w:rPr>
          <w:szCs w:val="28"/>
        </w:rPr>
        <w:t>, возможного привлечения инвестиций</w:t>
      </w:r>
      <w:r w:rsidRPr="00CC3094">
        <w:rPr>
          <w:szCs w:val="28"/>
        </w:rPr>
        <w:t xml:space="preserve">, в соответствии с бюджетным законодательством РФ. </w:t>
      </w:r>
      <w:proofErr w:type="gramStart"/>
      <w:r w:rsidRPr="004C127E">
        <w:rPr>
          <w:szCs w:val="28"/>
        </w:rPr>
        <w:t xml:space="preserve">В ходе реализации муниципальной программы возможно привлечение средств из краевого </w:t>
      </w:r>
      <w:r w:rsidRPr="008361E3">
        <w:rPr>
          <w:szCs w:val="28"/>
        </w:rPr>
        <w:t>бюджета</w:t>
      </w:r>
      <w:r w:rsidRPr="008361E3">
        <w:rPr>
          <w:rFonts w:cs="Calibri"/>
          <w:szCs w:val="28"/>
        </w:rPr>
        <w:t xml:space="preserve"> в рамках участия в </w:t>
      </w:r>
      <w:r w:rsidR="008361E3" w:rsidRPr="008361E3">
        <w:rPr>
          <w:szCs w:val="28"/>
        </w:rPr>
        <w:t>государственной программе Хабаровского края</w:t>
      </w:r>
      <w:r w:rsidRPr="008361E3">
        <w:rPr>
          <w:szCs w:val="28"/>
        </w:rPr>
        <w:t xml:space="preserve"> «</w:t>
      </w:r>
      <w:r w:rsidR="008361E3" w:rsidRPr="008361E3">
        <w:rPr>
          <w:szCs w:val="28"/>
        </w:rPr>
        <w:t>Охрана окружающей среды и обеспечение экологической безопасности в Хабаровском крае</w:t>
      </w:r>
      <w:r w:rsidRPr="008361E3">
        <w:rPr>
          <w:szCs w:val="28"/>
        </w:rPr>
        <w:t>» утвержденной постановлением Правительства Хабаровского края от 25</w:t>
      </w:r>
      <w:r w:rsidR="00936940">
        <w:rPr>
          <w:szCs w:val="28"/>
        </w:rPr>
        <w:t xml:space="preserve"> октября </w:t>
      </w:r>
      <w:r w:rsidRPr="008361E3">
        <w:rPr>
          <w:szCs w:val="28"/>
        </w:rPr>
        <w:t>2011</w:t>
      </w:r>
      <w:r w:rsidR="00936940">
        <w:rPr>
          <w:szCs w:val="28"/>
        </w:rPr>
        <w:t xml:space="preserve"> г.</w:t>
      </w:r>
      <w:r w:rsidRPr="008361E3">
        <w:rPr>
          <w:szCs w:val="28"/>
        </w:rPr>
        <w:t xml:space="preserve"> №</w:t>
      </w:r>
      <w:r w:rsidR="00B65B4A">
        <w:rPr>
          <w:szCs w:val="28"/>
        </w:rPr>
        <w:t xml:space="preserve"> </w:t>
      </w:r>
      <w:r w:rsidRPr="008361E3">
        <w:rPr>
          <w:szCs w:val="28"/>
        </w:rPr>
        <w:t>353-пр</w:t>
      </w:r>
      <w:r w:rsidR="008361E3">
        <w:rPr>
          <w:szCs w:val="28"/>
        </w:rPr>
        <w:t xml:space="preserve">, а также </w:t>
      </w:r>
      <w:r w:rsidR="00284658">
        <w:rPr>
          <w:szCs w:val="28"/>
        </w:rPr>
        <w:t>в соответствии с Т</w:t>
      </w:r>
      <w:r w:rsidR="008361E3" w:rsidRPr="008361E3">
        <w:rPr>
          <w:szCs w:val="28"/>
        </w:rPr>
        <w:t>ерриториальной схем</w:t>
      </w:r>
      <w:r w:rsidR="00284658">
        <w:rPr>
          <w:szCs w:val="28"/>
        </w:rPr>
        <w:t>ой</w:t>
      </w:r>
      <w:r w:rsidR="008361E3" w:rsidRPr="008361E3">
        <w:rPr>
          <w:szCs w:val="28"/>
        </w:rPr>
        <w:t xml:space="preserve"> обращения с отходами Хабаровского края</w:t>
      </w:r>
      <w:r w:rsidR="00284658">
        <w:rPr>
          <w:szCs w:val="28"/>
        </w:rPr>
        <w:t xml:space="preserve">, утвержденной </w:t>
      </w:r>
      <w:r w:rsidR="00284658" w:rsidRPr="00284658">
        <w:rPr>
          <w:szCs w:val="28"/>
        </w:rPr>
        <w:t xml:space="preserve">постановлением Правительства </w:t>
      </w:r>
      <w:r w:rsidR="00284658" w:rsidRPr="00284658">
        <w:rPr>
          <w:szCs w:val="28"/>
        </w:rPr>
        <w:lastRenderedPageBreak/>
        <w:t>Хабаровского края от 20 декабря</w:t>
      </w:r>
      <w:proofErr w:type="gramEnd"/>
      <w:r w:rsidR="00284658" w:rsidRPr="00284658">
        <w:rPr>
          <w:szCs w:val="28"/>
        </w:rPr>
        <w:t xml:space="preserve"> 2016 г</w:t>
      </w:r>
      <w:r w:rsidR="001C157A">
        <w:rPr>
          <w:szCs w:val="28"/>
        </w:rPr>
        <w:t>.</w:t>
      </w:r>
      <w:r w:rsidR="00284658" w:rsidRPr="00284658">
        <w:rPr>
          <w:szCs w:val="28"/>
        </w:rPr>
        <w:t xml:space="preserve"> </w:t>
      </w:r>
      <w:r w:rsidR="00B65B4A">
        <w:rPr>
          <w:szCs w:val="28"/>
        </w:rPr>
        <w:t>№</w:t>
      </w:r>
      <w:r w:rsidR="00284658" w:rsidRPr="00284658">
        <w:rPr>
          <w:szCs w:val="28"/>
        </w:rPr>
        <w:t xml:space="preserve"> 477-пр</w:t>
      </w:r>
      <w:r w:rsidR="00284658">
        <w:rPr>
          <w:szCs w:val="28"/>
        </w:rPr>
        <w:t>.</w:t>
      </w:r>
    </w:p>
    <w:p w:rsidR="00010C16" w:rsidRPr="00A078FA" w:rsidRDefault="00010C16" w:rsidP="00010C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361E3">
        <w:rPr>
          <w:szCs w:val="28"/>
        </w:rPr>
        <w:t>Информация по финансовому обеспечению реализации мероприятий</w:t>
      </w:r>
      <w:r w:rsidR="00B65B4A">
        <w:rPr>
          <w:szCs w:val="28"/>
        </w:rPr>
        <w:t xml:space="preserve"> </w:t>
      </w:r>
      <w:r w:rsidRPr="00A078FA">
        <w:rPr>
          <w:szCs w:val="28"/>
        </w:rPr>
        <w:t>муниципальной программы по годам в разрезе мероприятий представлена в приложении № 3 к настоящей муниципальной программе.</w:t>
      </w:r>
    </w:p>
    <w:p w:rsidR="00010C16" w:rsidRDefault="00010C16" w:rsidP="00010C16">
      <w:pPr>
        <w:shd w:val="clear" w:color="auto" w:fill="FFFFFF"/>
        <w:spacing w:after="0" w:line="240" w:lineRule="auto"/>
        <w:jc w:val="center"/>
        <w:rPr>
          <w:color w:val="FF0000"/>
          <w:spacing w:val="-2"/>
          <w:szCs w:val="28"/>
        </w:rPr>
      </w:pPr>
    </w:p>
    <w:p w:rsidR="009D35E5" w:rsidRDefault="009D35E5" w:rsidP="00010C16">
      <w:pPr>
        <w:shd w:val="clear" w:color="auto" w:fill="FFFFFF"/>
        <w:spacing w:after="0" w:line="240" w:lineRule="auto"/>
        <w:jc w:val="center"/>
        <w:rPr>
          <w:color w:val="FF0000"/>
          <w:spacing w:val="-2"/>
          <w:szCs w:val="28"/>
        </w:rPr>
      </w:pPr>
    </w:p>
    <w:p w:rsidR="00010C16" w:rsidRPr="000B6CD4" w:rsidRDefault="00010C16" w:rsidP="00010C16">
      <w:pPr>
        <w:shd w:val="clear" w:color="auto" w:fill="FFFFFF"/>
        <w:spacing w:after="0" w:line="240" w:lineRule="auto"/>
        <w:jc w:val="center"/>
        <w:rPr>
          <w:spacing w:val="-2"/>
          <w:szCs w:val="28"/>
        </w:rPr>
      </w:pPr>
      <w:r w:rsidRPr="000B6CD4">
        <w:rPr>
          <w:spacing w:val="-2"/>
          <w:szCs w:val="28"/>
        </w:rPr>
        <w:t>9. Механизм реализации муниципальной программы</w:t>
      </w:r>
    </w:p>
    <w:p w:rsidR="00010C16" w:rsidRPr="000B6CD4" w:rsidRDefault="00010C16" w:rsidP="00010C16">
      <w:pPr>
        <w:shd w:val="clear" w:color="auto" w:fill="FFFFFF"/>
        <w:spacing w:after="0" w:line="240" w:lineRule="auto"/>
        <w:jc w:val="center"/>
        <w:rPr>
          <w:color w:val="FF0000"/>
          <w:szCs w:val="28"/>
        </w:rPr>
      </w:pPr>
    </w:p>
    <w:p w:rsidR="00010C16" w:rsidRPr="000B6CD4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B6CD4">
        <w:rPr>
          <w:szCs w:val="28"/>
        </w:rPr>
        <w:t xml:space="preserve">Управление муниципальной программой осуществляется ответственным исполнителем – </w:t>
      </w:r>
      <w:r w:rsidR="000A60C2">
        <w:rPr>
          <w:szCs w:val="28"/>
        </w:rPr>
        <w:t>отдел</w:t>
      </w:r>
      <w:r w:rsidR="00284658">
        <w:rPr>
          <w:szCs w:val="28"/>
        </w:rPr>
        <w:t>ом</w:t>
      </w:r>
      <w:r w:rsidR="000A60C2">
        <w:rPr>
          <w:szCs w:val="28"/>
        </w:rPr>
        <w:t xml:space="preserve"> по вопросам гражданской защиты населения и экологической безопасности </w:t>
      </w:r>
      <w:r w:rsidRPr="000B6CD4">
        <w:rPr>
          <w:szCs w:val="28"/>
        </w:rPr>
        <w:t>администрации района.</w:t>
      </w:r>
    </w:p>
    <w:p w:rsidR="00010C16" w:rsidRPr="0038424D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8424D">
        <w:rPr>
          <w:szCs w:val="28"/>
        </w:rPr>
        <w:t>В процессе реализации мероприятий муниципальной программы, соисполнители муниципальной программы осуществляют следующие полномочия:</w:t>
      </w:r>
    </w:p>
    <w:p w:rsidR="00010C16" w:rsidRPr="00E00386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00386">
        <w:rPr>
          <w:szCs w:val="28"/>
        </w:rPr>
        <w:t>- осуществляют реализацию основных мероприятий, в отношении которых они могут являться соисполнителями;</w:t>
      </w:r>
    </w:p>
    <w:p w:rsidR="00010C16" w:rsidRPr="003C249A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C249A">
        <w:rPr>
          <w:szCs w:val="28"/>
        </w:rPr>
        <w:t>- представляют ответственному исполнителю по его письменному запросу сведения, необходимые для проведения мониторинга и подготовки годового отчета;</w:t>
      </w:r>
    </w:p>
    <w:p w:rsidR="00010C16" w:rsidRPr="003C249A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C249A">
        <w:rPr>
          <w:szCs w:val="28"/>
        </w:rPr>
        <w:t>- представляют ответственному исполнителю предложения о необходимости внесения изменений в муниципальную программу.</w:t>
      </w:r>
    </w:p>
    <w:p w:rsidR="00010C16" w:rsidRPr="008A0814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0814">
        <w:rPr>
          <w:szCs w:val="28"/>
        </w:rPr>
        <w:t>Ответственный исполнитель осуществляет следующие полномочия:</w:t>
      </w:r>
    </w:p>
    <w:p w:rsidR="00010C16" w:rsidRPr="008A0814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0814">
        <w:rPr>
          <w:szCs w:val="28"/>
        </w:rPr>
        <w:t>- организует реализацию муниципальной программы;</w:t>
      </w:r>
    </w:p>
    <w:p w:rsidR="00010C16" w:rsidRPr="008A0814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0814">
        <w:rPr>
          <w:szCs w:val="28"/>
        </w:rPr>
        <w:t>- вносит предложения о необходимости внесения изменений в муниципальную программу (по согласованию с соисполнителями);</w:t>
      </w:r>
    </w:p>
    <w:p w:rsidR="00010C16" w:rsidRPr="008A0814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0814">
        <w:rPr>
          <w:szCs w:val="28"/>
        </w:rPr>
        <w:t>-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010C16" w:rsidRPr="008A0814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0814">
        <w:rPr>
          <w:szCs w:val="28"/>
        </w:rPr>
        <w:t>- проводит оценку эффективности муниципальной программы на этапе ее реализации;</w:t>
      </w:r>
    </w:p>
    <w:p w:rsidR="00010C16" w:rsidRPr="008A0814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A0814">
        <w:rPr>
          <w:szCs w:val="28"/>
        </w:rPr>
        <w:t>- запрашивает у соисполнителей сведения, необходимые для проведения мониторинга;</w:t>
      </w:r>
    </w:p>
    <w:p w:rsidR="00010C16" w:rsidRPr="00345B06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45B06">
        <w:rPr>
          <w:szCs w:val="28"/>
        </w:rPr>
        <w:t xml:space="preserve"> - ежегодно в срок до 01 февраля года, следующего за </w:t>
      </w:r>
      <w:proofErr w:type="gramStart"/>
      <w:r w:rsidRPr="00345B06">
        <w:rPr>
          <w:szCs w:val="28"/>
        </w:rPr>
        <w:t>отчетным</w:t>
      </w:r>
      <w:proofErr w:type="gramEnd"/>
      <w:r w:rsidRPr="00345B06">
        <w:rPr>
          <w:szCs w:val="28"/>
        </w:rPr>
        <w:t xml:space="preserve">, готовит отчет о ходе реализации и оценке эффективности </w:t>
      </w:r>
      <w:r>
        <w:rPr>
          <w:szCs w:val="28"/>
        </w:rPr>
        <w:t>муниципальной п</w:t>
      </w:r>
      <w:r w:rsidRPr="00345B06">
        <w:rPr>
          <w:szCs w:val="28"/>
        </w:rPr>
        <w:t>рограммы за отчетный год.</w:t>
      </w:r>
    </w:p>
    <w:p w:rsidR="00010C16" w:rsidRPr="00D82A8B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82A8B">
        <w:rPr>
          <w:szCs w:val="28"/>
        </w:rPr>
        <w:t>Внесение изменений в муниципальную программу осуществляется по инициативе ответственного исполнителя либо во исполнение поручений главы района, в том числе с учетом оценки эффективности реализации муниципальной программы</w:t>
      </w:r>
      <w:r>
        <w:rPr>
          <w:szCs w:val="28"/>
        </w:rPr>
        <w:t xml:space="preserve"> за очередной финансовый год</w:t>
      </w:r>
      <w:r w:rsidRPr="00D82A8B">
        <w:rPr>
          <w:szCs w:val="28"/>
        </w:rPr>
        <w:t>.</w:t>
      </w:r>
    </w:p>
    <w:p w:rsidR="00010C16" w:rsidRPr="00D82A8B" w:rsidRDefault="00010C16" w:rsidP="00010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82A8B">
        <w:rPr>
          <w:szCs w:val="28"/>
        </w:rPr>
        <w:t>Ответственный исполнитель размещает на официальном сайте муниципального района информацию о муниципальной программе</w:t>
      </w:r>
      <w:r>
        <w:rPr>
          <w:szCs w:val="28"/>
        </w:rPr>
        <w:t>.</w:t>
      </w:r>
      <w:r w:rsidR="00480555">
        <w:rPr>
          <w:szCs w:val="28"/>
        </w:rPr>
        <w:t xml:space="preserve"> </w:t>
      </w:r>
      <w:r>
        <w:rPr>
          <w:szCs w:val="28"/>
        </w:rPr>
        <w:t>Не реже одного раза в год</w:t>
      </w:r>
      <w:r w:rsidR="00480555">
        <w:rPr>
          <w:szCs w:val="28"/>
        </w:rPr>
        <w:t xml:space="preserve"> </w:t>
      </w:r>
      <w:r w:rsidRPr="00D82A8B">
        <w:rPr>
          <w:szCs w:val="28"/>
        </w:rPr>
        <w:t xml:space="preserve">размещает на официальном сайте </w:t>
      </w:r>
      <w:r>
        <w:rPr>
          <w:szCs w:val="28"/>
        </w:rPr>
        <w:t>администрации</w:t>
      </w:r>
      <w:r w:rsidRPr="00D82A8B">
        <w:rPr>
          <w:szCs w:val="28"/>
        </w:rPr>
        <w:t xml:space="preserve"> района</w:t>
      </w:r>
      <w:r>
        <w:rPr>
          <w:szCs w:val="28"/>
        </w:rPr>
        <w:t xml:space="preserve"> информацию о результатах мониторинга реализации муниципальной программы и программных мероприятий.</w:t>
      </w:r>
    </w:p>
    <w:p w:rsidR="00010C16" w:rsidRPr="00B2580D" w:rsidRDefault="00010C16" w:rsidP="00010C16">
      <w:pPr>
        <w:pStyle w:val="21"/>
        <w:ind w:firstLine="709"/>
        <w:jc w:val="center"/>
        <w:rPr>
          <w:iCs/>
          <w:kern w:val="28"/>
          <w:szCs w:val="28"/>
        </w:rPr>
      </w:pPr>
      <w:r w:rsidRPr="00B2580D">
        <w:rPr>
          <w:szCs w:val="28"/>
        </w:rPr>
        <w:lastRenderedPageBreak/>
        <w:t>10.</w:t>
      </w:r>
      <w:r w:rsidRPr="00B2580D">
        <w:rPr>
          <w:iCs/>
          <w:kern w:val="28"/>
          <w:szCs w:val="28"/>
        </w:rPr>
        <w:t xml:space="preserve"> Методика оценки эффективности реализации Программы</w:t>
      </w:r>
    </w:p>
    <w:p w:rsidR="00010C16" w:rsidRPr="00B2580D" w:rsidRDefault="00010C16" w:rsidP="00010C16">
      <w:pPr>
        <w:pStyle w:val="21"/>
        <w:ind w:firstLine="709"/>
        <w:jc w:val="center"/>
        <w:rPr>
          <w:iCs/>
          <w:kern w:val="28"/>
          <w:szCs w:val="28"/>
        </w:rPr>
      </w:pP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B2580D">
        <w:rPr>
          <w:szCs w:val="28"/>
        </w:rPr>
        <w:t>контроля за</w:t>
      </w:r>
      <w:proofErr w:type="gramEnd"/>
      <w:r w:rsidRPr="00B2580D">
        <w:rPr>
          <w:szCs w:val="28"/>
        </w:rPr>
        <w:t xml:space="preserve"> выполнением ее мероприятий в зависимости от степени достижения определенных целей и задач, от соответствия запланированному уровню затрат и эффективности использования средств бюджета района, от степени реализации мероприятий и достижения ожидаемых непосредственных результатов их реализации.</w:t>
      </w:r>
    </w:p>
    <w:p w:rsidR="00010C16" w:rsidRPr="00B2580D" w:rsidRDefault="00010C16" w:rsidP="00010C16">
      <w:pPr>
        <w:pStyle w:val="aa"/>
        <w:ind w:firstLine="567"/>
        <w:rPr>
          <w:rFonts w:cs="Times New Roman"/>
          <w:szCs w:val="28"/>
        </w:rPr>
      </w:pPr>
      <w:r w:rsidRPr="00B2580D">
        <w:rPr>
          <w:rFonts w:cs="Times New Roman"/>
          <w:szCs w:val="28"/>
        </w:rPr>
        <w:t>Оценка осуществляется ежегодно, а также по итогам завершения реализации</w:t>
      </w:r>
      <w:r w:rsidRPr="00B2580D">
        <w:rPr>
          <w:szCs w:val="28"/>
        </w:rPr>
        <w:t xml:space="preserve"> муниципальной программы</w:t>
      </w:r>
      <w:r w:rsidRPr="00B2580D">
        <w:rPr>
          <w:rFonts w:cs="Times New Roman"/>
          <w:szCs w:val="28"/>
        </w:rPr>
        <w:t>.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 xml:space="preserve">Оценка степени достижения целей и решения программных задач в целом осуществляется на основании показателей (индикаторов). 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>Показатель степени достижения целей и решения задач муниципальной программы в целом рассчитывается по формуле:</w:t>
      </w:r>
    </w:p>
    <w:p w:rsidR="00010C16" w:rsidRPr="00C851E8" w:rsidRDefault="00010C16" w:rsidP="00010C16">
      <w:pPr>
        <w:autoSpaceDE w:val="0"/>
        <w:autoSpaceDN w:val="0"/>
        <w:adjustRightInd w:val="0"/>
        <w:spacing w:after="0" w:line="240" w:lineRule="auto"/>
        <w:jc w:val="center"/>
        <w:rPr>
          <w:i/>
          <w:szCs w:val="28"/>
        </w:rPr>
      </w:pPr>
      <w:r w:rsidRPr="00C851E8">
        <w:rPr>
          <w:i/>
          <w:noProof/>
          <w:position w:val="-28"/>
          <w:szCs w:val="28"/>
          <w:lang w:eastAsia="ru-RU"/>
        </w:rPr>
        <w:drawing>
          <wp:inline distT="0" distB="0" distL="0" distR="0">
            <wp:extent cx="1377315" cy="451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1E8">
        <w:rPr>
          <w:i/>
          <w:szCs w:val="28"/>
        </w:rPr>
        <w:t>,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>где: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noProof/>
          <w:position w:val="-10"/>
          <w:szCs w:val="28"/>
          <w:lang w:eastAsia="ru-RU"/>
        </w:rPr>
        <w:drawing>
          <wp:inline distT="0" distB="0" distL="0" distR="0">
            <wp:extent cx="581660" cy="225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80D">
        <w:rPr>
          <w:szCs w:val="28"/>
        </w:rPr>
        <w:t xml:space="preserve"> - значение показателя степени достижения целей и решения задач муниципальной программы  в целом;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>n - число показателей (индикаторов) достижения целей и решения задач муниципальной программы;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noProof/>
          <w:position w:val="-12"/>
          <w:szCs w:val="28"/>
          <w:lang w:eastAsia="ru-RU"/>
        </w:rPr>
        <w:drawing>
          <wp:inline distT="0" distB="0" distL="0" distR="0">
            <wp:extent cx="356235" cy="260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80D">
        <w:rPr>
          <w:szCs w:val="28"/>
        </w:rPr>
        <w:t xml:space="preserve"> - соотношение фактического и планового значения k-</w:t>
      </w:r>
      <w:proofErr w:type="spellStart"/>
      <w:r w:rsidRPr="00B2580D">
        <w:rPr>
          <w:szCs w:val="28"/>
        </w:rPr>
        <w:t>го</w:t>
      </w:r>
      <w:proofErr w:type="spellEnd"/>
      <w:r w:rsidRPr="00B2580D">
        <w:rPr>
          <w:szCs w:val="28"/>
        </w:rPr>
        <w:t xml:space="preserve"> показателя (индикатора) достижения целей и решения задач </w:t>
      </w:r>
      <w:r>
        <w:rPr>
          <w:szCs w:val="28"/>
        </w:rPr>
        <w:t>муниципальной программы</w:t>
      </w:r>
      <w:r w:rsidRPr="00B2580D">
        <w:rPr>
          <w:szCs w:val="28"/>
        </w:rPr>
        <w:t>.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 xml:space="preserve">Значение </w:t>
      </w:r>
      <w:r w:rsidRPr="00B2580D">
        <w:rPr>
          <w:noProof/>
          <w:position w:val="-10"/>
          <w:szCs w:val="28"/>
          <w:lang w:eastAsia="ru-RU"/>
        </w:rPr>
        <w:drawing>
          <wp:inline distT="0" distB="0" distL="0" distR="0">
            <wp:extent cx="581660" cy="225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80D">
        <w:rPr>
          <w:szCs w:val="28"/>
        </w:rPr>
        <w:t>, превышающее единицу, свидетельствует о высокой степени эффективности реализации муниципальной программы.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>Оценка степени соответствия запланированному уровню затрат и эффективности использования средств бюджета района рассчитывается согласно формуле: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B2580D">
        <w:rPr>
          <w:noProof/>
          <w:position w:val="-24"/>
          <w:szCs w:val="28"/>
          <w:lang w:eastAsia="ru-RU"/>
        </w:rPr>
        <w:drawing>
          <wp:inline distT="0" distB="0" distL="0" distR="0">
            <wp:extent cx="664845" cy="439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80D">
        <w:rPr>
          <w:szCs w:val="28"/>
        </w:rPr>
        <w:t>,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>где: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noProof/>
          <w:position w:val="-6"/>
          <w:szCs w:val="28"/>
          <w:lang w:eastAsia="ru-RU"/>
        </w:rPr>
        <w:drawing>
          <wp:inline distT="0" distB="0" distL="0" distR="0">
            <wp:extent cx="178435" cy="2019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80D">
        <w:rPr>
          <w:szCs w:val="28"/>
        </w:rPr>
        <w:t xml:space="preserve"> - запланированный объем затрат из средств бюджета района на реализацию муниципальной программы;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noProof/>
          <w:position w:val="-6"/>
          <w:szCs w:val="28"/>
          <w:lang w:eastAsia="ru-RU"/>
        </w:rPr>
        <w:drawing>
          <wp:inline distT="0" distB="0" distL="0" distR="0">
            <wp:extent cx="201930" cy="2019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80D">
        <w:rPr>
          <w:szCs w:val="28"/>
        </w:rPr>
        <w:t xml:space="preserve"> - фактический объем затрат из средств бюджета района на реализацию муниципальной программы.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 xml:space="preserve">Значение ЭИС </w:t>
      </w:r>
      <w:r>
        <w:rPr>
          <w:szCs w:val="28"/>
        </w:rPr>
        <w:t>равное 1</w:t>
      </w:r>
      <w:r w:rsidRPr="00B2580D">
        <w:rPr>
          <w:szCs w:val="28"/>
        </w:rPr>
        <w:t xml:space="preserve"> свидетельствует о высокой степени соответствия фактических затрат их запланированному уровню и эффективности использования средств бюджета района.</w:t>
      </w:r>
      <w:r w:rsidR="00480555">
        <w:rPr>
          <w:szCs w:val="28"/>
        </w:rPr>
        <w:t xml:space="preserve"> </w:t>
      </w:r>
      <w:r w:rsidRPr="00B2580D">
        <w:rPr>
          <w:szCs w:val="28"/>
        </w:rPr>
        <w:t xml:space="preserve">Значение ЭИС </w:t>
      </w:r>
      <w:r>
        <w:rPr>
          <w:szCs w:val="28"/>
        </w:rPr>
        <w:t xml:space="preserve">свыше 1но не превышающее значение 1,05 </w:t>
      </w:r>
      <w:r w:rsidRPr="00B2580D">
        <w:rPr>
          <w:szCs w:val="28"/>
        </w:rPr>
        <w:t xml:space="preserve">свидетельствует о </w:t>
      </w:r>
      <w:r>
        <w:rPr>
          <w:szCs w:val="28"/>
        </w:rPr>
        <w:t>средней</w:t>
      </w:r>
      <w:r w:rsidRPr="00B2580D">
        <w:rPr>
          <w:szCs w:val="28"/>
        </w:rPr>
        <w:t xml:space="preserve"> степени соответствия фактических затрат их запланированному уровню и эффективности использования средств бюджета района.</w:t>
      </w:r>
      <w:r w:rsidR="00480555">
        <w:rPr>
          <w:szCs w:val="28"/>
        </w:rPr>
        <w:t xml:space="preserve"> </w:t>
      </w:r>
      <w:r w:rsidRPr="00B2580D">
        <w:rPr>
          <w:szCs w:val="28"/>
        </w:rPr>
        <w:t xml:space="preserve">Значение ЭИС </w:t>
      </w:r>
      <w:r>
        <w:rPr>
          <w:szCs w:val="28"/>
        </w:rPr>
        <w:t>превышающее 1,05</w:t>
      </w:r>
      <w:r w:rsidRPr="00B2580D">
        <w:rPr>
          <w:szCs w:val="28"/>
        </w:rPr>
        <w:t xml:space="preserve"> свидетельствует о </w:t>
      </w:r>
      <w:r>
        <w:rPr>
          <w:szCs w:val="28"/>
        </w:rPr>
        <w:t>низкой</w:t>
      </w:r>
      <w:r w:rsidRPr="00B2580D">
        <w:rPr>
          <w:szCs w:val="28"/>
        </w:rPr>
        <w:t xml:space="preserve"> степени соответствия фактических затрат их запланированному уровню и эффективности </w:t>
      </w:r>
      <w:r w:rsidRPr="00B2580D">
        <w:rPr>
          <w:szCs w:val="28"/>
        </w:rPr>
        <w:lastRenderedPageBreak/>
        <w:t>использования средств бюджета района.</w:t>
      </w:r>
      <w:r w:rsidR="00480555">
        <w:rPr>
          <w:szCs w:val="28"/>
        </w:rPr>
        <w:t xml:space="preserve"> </w:t>
      </w:r>
      <w:r w:rsidRPr="00B2580D">
        <w:rPr>
          <w:szCs w:val="28"/>
        </w:rPr>
        <w:t xml:space="preserve">Значение ЭИС </w:t>
      </w:r>
      <w:r>
        <w:rPr>
          <w:szCs w:val="28"/>
        </w:rPr>
        <w:t>ниже 1</w:t>
      </w:r>
      <w:r w:rsidRPr="00B2580D">
        <w:rPr>
          <w:szCs w:val="28"/>
        </w:rPr>
        <w:t xml:space="preserve"> свидетельствует о </w:t>
      </w:r>
      <w:r>
        <w:rPr>
          <w:szCs w:val="28"/>
        </w:rPr>
        <w:t>нарушении бюджетного законодательства, ответственность за которое несет ответственный исполнитель муниципальной программы.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>Общая эффективность и результативность муниципальной программы определяется по формуле:</w:t>
      </w:r>
    </w:p>
    <w:p w:rsidR="00010C16" w:rsidRPr="00B2580D" w:rsidRDefault="00DA7159" w:rsidP="00010C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noProof/>
          <w:szCs w:val="28"/>
        </w:rPr>
        <w:pict>
          <v:rect id="_x0000_s1035" style="position:absolute;left:0;text-align:left;margin-left:260.7pt;margin-top:3.95pt;width:15.8pt;height:8.05pt;z-index:251660288;mso-wrap-style:none" filled="f" stroked="f">
            <v:textbox style="mso-next-textbox:#_x0000_s1035;mso-fit-shape-to-text:t" inset="0,0,0,0">
              <w:txbxContent>
                <w:p w:rsidR="0081079B" w:rsidRDefault="0081079B" w:rsidP="00010C16">
                  <w:proofErr w:type="spellStart"/>
                  <w:proofErr w:type="gramStart"/>
                  <w:r>
                    <w:rPr>
                      <w:color w:val="000000"/>
                      <w:sz w:val="14"/>
                      <w:szCs w:val="14"/>
                      <w:lang w:val="en-US"/>
                    </w:rPr>
                    <w:t>Общ</w:t>
                  </w:r>
                  <w:proofErr w:type="spellEnd"/>
                  <w:r>
                    <w:rPr>
                      <w:color w:val="000000"/>
                      <w:sz w:val="14"/>
                      <w:szCs w:val="14"/>
                      <w:lang w:val="en-US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6" style="position:absolute;left:0;text-align:left;margin-left:211.25pt;margin-top:8.15pt;width:54.4pt;height:18.6pt;z-index:251661312" filled="f" stroked="f">
            <v:textbox style="mso-next-textbox:#_x0000_s1036" inset="0,0,0,0">
              <w:txbxContent>
                <w:p w:rsidR="0081079B" w:rsidRDefault="0081079B" w:rsidP="00010C16">
                  <w:r>
                    <w:rPr>
                      <w:color w:val="000000"/>
                      <w:lang w:val="en-US"/>
                    </w:rPr>
                    <w:t>ПР=ПДЦ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7" style="position:absolute;left:0;text-align:left;margin-left:269.7pt;margin-top:8.15pt;width:6.8pt;height:13.8pt;z-index:251662336;mso-wrap-style:none" filled="f" stroked="f">
            <v:textbox style="mso-next-textbox:#_x0000_s1037;mso-fit-shape-to-text:t" inset="0,0,0,0">
              <w:txbxContent>
                <w:p w:rsidR="0081079B" w:rsidRDefault="0081079B" w:rsidP="00010C16">
                  <w:r>
                    <w:rPr>
                      <w:color w:val="000000"/>
                      <w:lang w:val="en-US"/>
                    </w:rPr>
                    <w:t>×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8" style="position:absolute;left:0;text-align:left;margin-left:276.5pt;margin-top:8.15pt;width:24.6pt;height:18pt;z-index:251663360;mso-wrap-style:none" filled="f" stroked="f">
            <v:textbox style="mso-next-textbox:#_x0000_s1038" inset="0,0,0,0">
              <w:txbxContent>
                <w:p w:rsidR="0081079B" w:rsidRDefault="0081079B" w:rsidP="00010C16">
                  <w:r>
                    <w:rPr>
                      <w:color w:val="000000"/>
                      <w:lang w:val="en-US"/>
                    </w:rPr>
                    <w:t>ЭИС</w:t>
                  </w:r>
                </w:p>
              </w:txbxContent>
            </v:textbox>
          </v:rect>
        </w:pic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 xml:space="preserve">Значения </w:t>
      </w:r>
      <w:proofErr w:type="gramStart"/>
      <w:r w:rsidRPr="00B2580D">
        <w:rPr>
          <w:szCs w:val="28"/>
        </w:rPr>
        <w:t>ПР</w:t>
      </w:r>
      <w:proofErr w:type="gramEnd"/>
      <w:r w:rsidRPr="00B2580D">
        <w:rPr>
          <w:szCs w:val="28"/>
        </w:rPr>
        <w:t>, превышающие единицу, свидетельствуют о высокой эффективности и результативности муниципальной программы.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szCs w:val="28"/>
        </w:rPr>
      </w:pPr>
      <w:r w:rsidRPr="00B2580D">
        <w:rPr>
          <w:szCs w:val="28"/>
        </w:rPr>
        <w:t>В случае выявления отклонений фактических значений показателей в отчетном году от запланированных на этот год производится анализ и аргументированное обоснование причин:</w:t>
      </w:r>
    </w:p>
    <w:p w:rsidR="00010C16" w:rsidRPr="00B2580D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010C16" w:rsidRPr="00B2580D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010C16" w:rsidRPr="00B2580D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 xml:space="preserve">- возникновения экономии бюджетных ассигнований на реализацию </w:t>
      </w:r>
      <w:r>
        <w:rPr>
          <w:szCs w:val="28"/>
        </w:rPr>
        <w:t>муниципальной программы</w:t>
      </w:r>
      <w:r w:rsidRPr="00B2580D">
        <w:rPr>
          <w:szCs w:val="28"/>
        </w:rPr>
        <w:t xml:space="preserve"> в отчетном году;</w:t>
      </w:r>
    </w:p>
    <w:p w:rsidR="00010C16" w:rsidRPr="00B2580D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 xml:space="preserve">- перераспределения бюджетных ассигнований между мероприятиями </w:t>
      </w:r>
      <w:r>
        <w:rPr>
          <w:szCs w:val="28"/>
        </w:rPr>
        <w:t>муниципальной программы</w:t>
      </w:r>
      <w:r w:rsidRPr="00B2580D">
        <w:rPr>
          <w:szCs w:val="28"/>
        </w:rPr>
        <w:t xml:space="preserve"> в отчетном году;</w:t>
      </w:r>
    </w:p>
    <w:p w:rsidR="00010C16" w:rsidRPr="00B2580D" w:rsidRDefault="00010C16" w:rsidP="00010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2580D">
        <w:rPr>
          <w:szCs w:val="28"/>
        </w:rPr>
        <w:t xml:space="preserve">- реализации </w:t>
      </w:r>
      <w:r>
        <w:rPr>
          <w:szCs w:val="28"/>
        </w:rPr>
        <w:t>муниципальной программы</w:t>
      </w:r>
      <w:r w:rsidRPr="00B2580D">
        <w:rPr>
          <w:szCs w:val="28"/>
        </w:rPr>
        <w:t xml:space="preserve"> в отчетном периоде с нарушением запланированных сроков, в том числе невыполнения (нарушения сроков выполнения) контрольных событий программы.</w:t>
      </w:r>
    </w:p>
    <w:p w:rsidR="00010C16" w:rsidRDefault="00010C16" w:rsidP="00010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FF0000"/>
          <w:szCs w:val="28"/>
        </w:rPr>
      </w:pPr>
    </w:p>
    <w:p w:rsidR="00010C16" w:rsidRDefault="001C157A" w:rsidP="001C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C157A">
        <w:rPr>
          <w:rFonts w:cs="Times New Roman"/>
          <w:szCs w:val="28"/>
        </w:rPr>
        <w:t>__________</w:t>
      </w:r>
    </w:p>
    <w:p w:rsidR="001C157A" w:rsidRDefault="001C157A" w:rsidP="001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C157A" w:rsidRDefault="001C157A" w:rsidP="001C1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C157A" w:rsidRDefault="001C157A" w:rsidP="001C15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по вопросам </w:t>
      </w:r>
    </w:p>
    <w:p w:rsidR="001C157A" w:rsidRDefault="001C157A" w:rsidP="001C15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гражданской защиты населения и </w:t>
      </w:r>
    </w:p>
    <w:p w:rsidR="001C157A" w:rsidRDefault="001C157A" w:rsidP="001C15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экологической безопасности администрации </w:t>
      </w:r>
    </w:p>
    <w:p w:rsidR="001C157A" w:rsidRPr="001C157A" w:rsidRDefault="001C157A" w:rsidP="001C15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  <w:sectPr w:rsidR="001C157A" w:rsidRPr="001C157A" w:rsidSect="00423C91">
          <w:headerReference w:type="default" r:id="rId20"/>
          <w:footerReference w:type="default" r:id="rId2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района                                                 А.И. Фёдоров       </w:t>
      </w:r>
    </w:p>
    <w:p w:rsidR="00032C7E" w:rsidRDefault="00032C7E" w:rsidP="004C45ED">
      <w:pPr>
        <w:spacing w:after="120" w:line="240" w:lineRule="exact"/>
        <w:ind w:left="9639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4C45ED">
        <w:rPr>
          <w:szCs w:val="28"/>
        </w:rPr>
        <w:t>РИЛОЖЕНИЕ</w:t>
      </w:r>
      <w:r>
        <w:rPr>
          <w:szCs w:val="28"/>
        </w:rPr>
        <w:t xml:space="preserve"> </w:t>
      </w:r>
      <w:r w:rsidR="004E5D75">
        <w:rPr>
          <w:szCs w:val="28"/>
        </w:rPr>
        <w:t>1</w:t>
      </w:r>
    </w:p>
    <w:p w:rsidR="00032C7E" w:rsidRPr="009D7F63" w:rsidRDefault="00032C7E" w:rsidP="00032C7E">
      <w:pPr>
        <w:spacing w:after="0" w:line="240" w:lineRule="exact"/>
        <w:ind w:left="9639"/>
        <w:jc w:val="center"/>
        <w:rPr>
          <w:szCs w:val="28"/>
        </w:rPr>
      </w:pPr>
      <w:r>
        <w:rPr>
          <w:szCs w:val="28"/>
        </w:rPr>
        <w:t>к муниципальной программе</w:t>
      </w:r>
      <w:r w:rsidR="00DE7CDA">
        <w:rPr>
          <w:szCs w:val="28"/>
        </w:rPr>
        <w:t xml:space="preserve"> </w:t>
      </w:r>
      <w:r w:rsidR="005C41B2" w:rsidRPr="0044572F">
        <w:rPr>
          <w:szCs w:val="28"/>
        </w:rPr>
        <w:t>«</w:t>
      </w:r>
      <w:r w:rsidR="005C41B2" w:rsidRPr="009D7F63">
        <w:rPr>
          <w:rFonts w:cs="Times New Roman"/>
          <w:szCs w:val="28"/>
        </w:rPr>
        <w:t xml:space="preserve">Охрана окружающей среды и обеспечение экологической безопасности в </w:t>
      </w:r>
      <w:proofErr w:type="spellStart"/>
      <w:r w:rsidR="005C41B2" w:rsidRPr="009D7F63">
        <w:rPr>
          <w:rFonts w:cs="Times New Roman"/>
          <w:szCs w:val="28"/>
        </w:rPr>
        <w:t>Ульчском</w:t>
      </w:r>
      <w:proofErr w:type="spellEnd"/>
      <w:r w:rsidR="005C41B2" w:rsidRPr="009D7F63">
        <w:rPr>
          <w:rFonts w:cs="Times New Roman"/>
          <w:szCs w:val="28"/>
        </w:rPr>
        <w:t xml:space="preserve"> муниципальном районе до </w:t>
      </w:r>
      <w:r w:rsidR="00EA72A6">
        <w:rPr>
          <w:rFonts w:cs="Times New Roman"/>
          <w:szCs w:val="28"/>
        </w:rPr>
        <w:t>2025</w:t>
      </w:r>
      <w:r w:rsidR="005C41B2" w:rsidRPr="009D7F63">
        <w:rPr>
          <w:rFonts w:cs="Times New Roman"/>
          <w:szCs w:val="28"/>
        </w:rPr>
        <w:t xml:space="preserve"> года</w:t>
      </w:r>
      <w:r w:rsidR="005C41B2" w:rsidRPr="0044572F">
        <w:rPr>
          <w:szCs w:val="28"/>
        </w:rPr>
        <w:t>»</w:t>
      </w:r>
    </w:p>
    <w:p w:rsidR="00032C7E" w:rsidRPr="009D7F63" w:rsidRDefault="00032C7E" w:rsidP="00032C7E">
      <w:pPr>
        <w:spacing w:after="0" w:line="240" w:lineRule="auto"/>
        <w:jc w:val="center"/>
        <w:rPr>
          <w:szCs w:val="28"/>
        </w:rPr>
      </w:pPr>
    </w:p>
    <w:p w:rsidR="00032C7E" w:rsidRPr="00DD4FC4" w:rsidRDefault="00032C7E" w:rsidP="0081079B">
      <w:pPr>
        <w:spacing w:after="120" w:line="240" w:lineRule="exact"/>
        <w:jc w:val="center"/>
        <w:rPr>
          <w:szCs w:val="28"/>
        </w:rPr>
      </w:pPr>
      <w:r>
        <w:rPr>
          <w:szCs w:val="28"/>
        </w:rPr>
        <w:t>ЦЕЛЕВЫЕ ПОКАЗАТЕЛИ</w:t>
      </w:r>
    </w:p>
    <w:p w:rsidR="00032C7E" w:rsidRPr="00DD4FC4" w:rsidRDefault="00032C7E" w:rsidP="004C45ED">
      <w:pPr>
        <w:spacing w:after="0" w:line="240" w:lineRule="exact"/>
        <w:jc w:val="center"/>
        <w:rPr>
          <w:szCs w:val="28"/>
        </w:rPr>
      </w:pPr>
      <w:r w:rsidRPr="00DD4FC4">
        <w:rPr>
          <w:szCs w:val="28"/>
        </w:rPr>
        <w:t>муниципальной программы</w:t>
      </w:r>
    </w:p>
    <w:p w:rsidR="00032C7E" w:rsidRPr="00DD4FC4" w:rsidRDefault="00032C7E" w:rsidP="004C4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DD4FC4">
        <w:rPr>
          <w:rFonts w:cs="Times New Roman"/>
          <w:szCs w:val="28"/>
        </w:rPr>
        <w:t xml:space="preserve">«Охрана окружающей среды и обеспечение экологической безопасности в </w:t>
      </w:r>
      <w:proofErr w:type="spellStart"/>
      <w:r w:rsidRPr="00DD4FC4">
        <w:rPr>
          <w:rFonts w:cs="Times New Roman"/>
          <w:szCs w:val="28"/>
        </w:rPr>
        <w:t>Ульчском</w:t>
      </w:r>
      <w:proofErr w:type="spellEnd"/>
      <w:r w:rsidRPr="00DD4FC4">
        <w:rPr>
          <w:rFonts w:cs="Times New Roman"/>
          <w:szCs w:val="28"/>
        </w:rPr>
        <w:t xml:space="preserve"> муниципальном районе </w:t>
      </w:r>
    </w:p>
    <w:p w:rsidR="00032C7E" w:rsidRPr="00DD4FC4" w:rsidRDefault="00032C7E" w:rsidP="004C45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DD4FC4">
        <w:rPr>
          <w:rFonts w:cs="Times New Roman"/>
          <w:szCs w:val="28"/>
        </w:rPr>
        <w:t xml:space="preserve">до </w:t>
      </w:r>
      <w:r w:rsidR="00EA72A6">
        <w:rPr>
          <w:rFonts w:cs="Times New Roman"/>
          <w:szCs w:val="28"/>
        </w:rPr>
        <w:t>2025</w:t>
      </w:r>
      <w:r w:rsidRPr="00DD4FC4">
        <w:rPr>
          <w:rFonts w:cs="Times New Roman"/>
          <w:szCs w:val="28"/>
        </w:rPr>
        <w:t xml:space="preserve"> года»</w:t>
      </w:r>
    </w:p>
    <w:p w:rsidR="00032C7E" w:rsidRPr="00DD4FC4" w:rsidRDefault="00032C7E" w:rsidP="00032C7E">
      <w:pPr>
        <w:spacing w:after="0" w:line="240" w:lineRule="auto"/>
        <w:jc w:val="center"/>
        <w:rPr>
          <w:szCs w:val="28"/>
        </w:rPr>
      </w:pPr>
    </w:p>
    <w:tbl>
      <w:tblPr>
        <w:tblStyle w:val="a3"/>
        <w:tblW w:w="15285" w:type="dxa"/>
        <w:tblLayout w:type="fixed"/>
        <w:tblLook w:val="01E0" w:firstRow="1" w:lastRow="1" w:firstColumn="1" w:lastColumn="1" w:noHBand="0" w:noVBand="0"/>
      </w:tblPr>
      <w:tblGrid>
        <w:gridCol w:w="663"/>
        <w:gridCol w:w="5966"/>
        <w:gridCol w:w="1843"/>
        <w:gridCol w:w="1842"/>
        <w:gridCol w:w="770"/>
        <w:gridCol w:w="720"/>
        <w:gridCol w:w="722"/>
        <w:gridCol w:w="721"/>
        <w:gridCol w:w="748"/>
        <w:gridCol w:w="10"/>
        <w:gridCol w:w="1280"/>
      </w:tblGrid>
      <w:tr w:rsidR="00032C7E" w:rsidRPr="00DD4FC4" w:rsidTr="002C618A">
        <w:tc>
          <w:tcPr>
            <w:tcW w:w="663" w:type="dxa"/>
            <w:vMerge w:val="restart"/>
          </w:tcPr>
          <w:p w:rsidR="00032C7E" w:rsidRPr="0081079B" w:rsidRDefault="00032C7E" w:rsidP="004C45E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№</w:t>
            </w:r>
          </w:p>
          <w:p w:rsidR="00032C7E" w:rsidRPr="0081079B" w:rsidRDefault="00032C7E" w:rsidP="004C45E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1079B">
              <w:rPr>
                <w:b/>
                <w:sz w:val="24"/>
                <w:szCs w:val="24"/>
              </w:rPr>
              <w:t>п</w:t>
            </w:r>
            <w:proofErr w:type="gramEnd"/>
            <w:r w:rsidRPr="008107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66" w:type="dxa"/>
            <w:vMerge w:val="restart"/>
          </w:tcPr>
          <w:p w:rsidR="00032C7E" w:rsidRPr="0081079B" w:rsidRDefault="00032C7E" w:rsidP="004C45E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32C7E" w:rsidRPr="0081079B" w:rsidRDefault="00032C7E" w:rsidP="004C45E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</w:tcPr>
          <w:p w:rsidR="00032C7E" w:rsidRPr="0081079B" w:rsidRDefault="00032C7E" w:rsidP="004C45E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Базовые показатели</w:t>
            </w:r>
          </w:p>
          <w:p w:rsidR="00032C7E" w:rsidRPr="0081079B" w:rsidRDefault="00032C7E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(20</w:t>
            </w:r>
            <w:r w:rsidR="00284658" w:rsidRPr="0081079B">
              <w:rPr>
                <w:b/>
                <w:sz w:val="24"/>
                <w:szCs w:val="24"/>
              </w:rPr>
              <w:t>20</w:t>
            </w:r>
            <w:r w:rsidRPr="0081079B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4971" w:type="dxa"/>
            <w:gridSpan w:val="7"/>
          </w:tcPr>
          <w:p w:rsidR="00032C7E" w:rsidRPr="0081079B" w:rsidRDefault="00032C7E" w:rsidP="004C45E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Целевые индикаторы</w:t>
            </w:r>
          </w:p>
        </w:tc>
      </w:tr>
      <w:tr w:rsidR="002C618A" w:rsidRPr="00DD4FC4" w:rsidTr="004C45ED">
        <w:trPr>
          <w:trHeight w:val="293"/>
        </w:trPr>
        <w:tc>
          <w:tcPr>
            <w:tcW w:w="663" w:type="dxa"/>
            <w:vMerge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2021</w:t>
            </w:r>
          </w:p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2022</w:t>
            </w:r>
          </w:p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2023</w:t>
            </w:r>
          </w:p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21" w:type="dxa"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2024</w:t>
            </w:r>
          </w:p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48" w:type="dxa"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2025</w:t>
            </w:r>
          </w:p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90" w:type="dxa"/>
            <w:gridSpan w:val="2"/>
          </w:tcPr>
          <w:p w:rsidR="002C618A" w:rsidRPr="0081079B" w:rsidRDefault="002C618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Итого</w:t>
            </w:r>
          </w:p>
        </w:tc>
      </w:tr>
      <w:tr w:rsidR="002C618A" w:rsidRPr="00DD4FC4" w:rsidTr="00EB1DB6">
        <w:tc>
          <w:tcPr>
            <w:tcW w:w="663" w:type="dxa"/>
          </w:tcPr>
          <w:p w:rsidR="002C618A" w:rsidRPr="004C45ED" w:rsidRDefault="002C618A" w:rsidP="004C4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1.</w:t>
            </w:r>
          </w:p>
        </w:tc>
        <w:tc>
          <w:tcPr>
            <w:tcW w:w="5966" w:type="dxa"/>
            <w:shd w:val="clear" w:color="auto" w:fill="auto"/>
          </w:tcPr>
          <w:p w:rsidR="002C618A" w:rsidRPr="004C45ED" w:rsidRDefault="002C618A" w:rsidP="004C45ED">
            <w:pPr>
              <w:spacing w:after="120" w:line="240" w:lineRule="exact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 xml:space="preserve">Количество заключенных предприятиями и организациями </w:t>
            </w:r>
            <w:r w:rsidR="00EB1DB6" w:rsidRPr="004C45ED">
              <w:rPr>
                <w:sz w:val="24"/>
                <w:szCs w:val="24"/>
              </w:rPr>
              <w:t xml:space="preserve">района </w:t>
            </w:r>
            <w:r w:rsidRPr="004C45ED">
              <w:rPr>
                <w:sz w:val="24"/>
                <w:szCs w:val="24"/>
              </w:rPr>
              <w:t>договоров на передачу на утилизацию отходов высокого класса опасности</w:t>
            </w:r>
            <w:r w:rsidR="00AB0280" w:rsidRPr="004C45ED">
              <w:rPr>
                <w:sz w:val="24"/>
                <w:szCs w:val="24"/>
              </w:rPr>
              <w:t xml:space="preserve"> </w:t>
            </w:r>
            <w:r w:rsidR="00EB1DB6" w:rsidRPr="004C45ED">
              <w:rPr>
                <w:sz w:val="24"/>
                <w:szCs w:val="24"/>
              </w:rPr>
              <w:t>(ртутьсодержащие лампы, автомобильные аккумуляторы, синтетические и минеральные масла и смазки, автошины).</w:t>
            </w:r>
          </w:p>
        </w:tc>
        <w:tc>
          <w:tcPr>
            <w:tcW w:w="1843" w:type="dxa"/>
            <w:shd w:val="clear" w:color="auto" w:fill="auto"/>
          </w:tcPr>
          <w:p w:rsidR="002C618A" w:rsidRPr="004C45ED" w:rsidRDefault="002C618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штук</w:t>
            </w:r>
          </w:p>
        </w:tc>
        <w:tc>
          <w:tcPr>
            <w:tcW w:w="1842" w:type="dxa"/>
          </w:tcPr>
          <w:p w:rsidR="002C618A" w:rsidRPr="004C45ED" w:rsidRDefault="002C618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2C618A" w:rsidRPr="004C45ED" w:rsidRDefault="002C618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2C618A" w:rsidRPr="004C45ED" w:rsidRDefault="002C618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2C618A" w:rsidRPr="004C45ED" w:rsidRDefault="002C618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2C618A" w:rsidRPr="004C45ED" w:rsidRDefault="002C618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2C618A" w:rsidRPr="004C45ED" w:rsidRDefault="002C618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</w:tcPr>
          <w:p w:rsidR="002C618A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25</w:t>
            </w:r>
          </w:p>
        </w:tc>
      </w:tr>
      <w:tr w:rsidR="0054621A" w:rsidRPr="00DD4FC4" w:rsidTr="00EB1DB6">
        <w:tc>
          <w:tcPr>
            <w:tcW w:w="663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2.</w:t>
            </w:r>
          </w:p>
        </w:tc>
        <w:tc>
          <w:tcPr>
            <w:tcW w:w="5966" w:type="dxa"/>
            <w:shd w:val="clear" w:color="auto" w:fill="auto"/>
          </w:tcPr>
          <w:p w:rsidR="0054621A" w:rsidRPr="004C45ED" w:rsidRDefault="0054621A" w:rsidP="004C45ED">
            <w:pPr>
              <w:spacing w:after="120" w:line="240" w:lineRule="exact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Доля преданных на утилизацию и переработку отходов высокого класса опасности, подлежащих строгому учету, образующихся у предприятий и организаций района (ртутьсодержащие лампы, автомобильные аккумуляторы, синтетические и минеральные масла и смазки, автомобильные шины)</w:t>
            </w:r>
          </w:p>
        </w:tc>
        <w:tc>
          <w:tcPr>
            <w:tcW w:w="1843" w:type="dxa"/>
            <w:shd w:val="clear" w:color="auto" w:fill="auto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процентов</w:t>
            </w:r>
          </w:p>
        </w:tc>
        <w:tc>
          <w:tcPr>
            <w:tcW w:w="1842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50</w:t>
            </w:r>
          </w:p>
        </w:tc>
        <w:tc>
          <w:tcPr>
            <w:tcW w:w="721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70</w:t>
            </w:r>
          </w:p>
        </w:tc>
        <w:tc>
          <w:tcPr>
            <w:tcW w:w="1290" w:type="dxa"/>
            <w:gridSpan w:val="2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70</w:t>
            </w:r>
          </w:p>
        </w:tc>
      </w:tr>
      <w:tr w:rsidR="0054621A" w:rsidRPr="00DD4FC4" w:rsidTr="00EB1DB6">
        <w:tc>
          <w:tcPr>
            <w:tcW w:w="663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3.</w:t>
            </w:r>
          </w:p>
        </w:tc>
        <w:tc>
          <w:tcPr>
            <w:tcW w:w="5966" w:type="dxa"/>
            <w:shd w:val="clear" w:color="auto" w:fill="auto"/>
          </w:tcPr>
          <w:p w:rsidR="004C45ED" w:rsidRDefault="0054621A" w:rsidP="004C45E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 xml:space="preserve">Количество введенных в эксплуатацию мест накопления твердых коммунальных отходов (контейнерные площадки) </w:t>
            </w:r>
          </w:p>
          <w:p w:rsidR="004C45ED" w:rsidRDefault="004C45ED" w:rsidP="004C45E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4C45ED" w:rsidRDefault="004C45ED" w:rsidP="004C45E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4C45ED" w:rsidRPr="004C45ED" w:rsidRDefault="004C45ED" w:rsidP="004C45E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штук</w:t>
            </w:r>
          </w:p>
        </w:tc>
        <w:tc>
          <w:tcPr>
            <w:tcW w:w="1842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20</w:t>
            </w:r>
          </w:p>
        </w:tc>
        <w:tc>
          <w:tcPr>
            <w:tcW w:w="1290" w:type="dxa"/>
            <w:gridSpan w:val="2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60</w:t>
            </w:r>
          </w:p>
        </w:tc>
      </w:tr>
      <w:tr w:rsidR="0054621A" w:rsidRPr="00DD4FC4" w:rsidTr="0081079B">
        <w:tc>
          <w:tcPr>
            <w:tcW w:w="663" w:type="dxa"/>
            <w:vMerge w:val="restart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lastRenderedPageBreak/>
              <w:t>№</w:t>
            </w:r>
          </w:p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1079B">
              <w:rPr>
                <w:b/>
                <w:sz w:val="24"/>
                <w:szCs w:val="24"/>
              </w:rPr>
              <w:t>п</w:t>
            </w:r>
            <w:proofErr w:type="gramEnd"/>
            <w:r w:rsidRPr="008107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66" w:type="dxa"/>
            <w:vMerge w:val="restart"/>
            <w:shd w:val="clear" w:color="auto" w:fill="auto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Базовые показатели</w:t>
            </w:r>
          </w:p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(2020 год)</w:t>
            </w:r>
          </w:p>
        </w:tc>
        <w:tc>
          <w:tcPr>
            <w:tcW w:w="4971" w:type="dxa"/>
            <w:gridSpan w:val="7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Целевые индикаторы</w:t>
            </w:r>
          </w:p>
        </w:tc>
      </w:tr>
      <w:tr w:rsidR="0054621A" w:rsidRPr="00DD4FC4" w:rsidTr="00EB1DB6">
        <w:tc>
          <w:tcPr>
            <w:tcW w:w="663" w:type="dxa"/>
            <w:vMerge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6" w:type="dxa"/>
            <w:vMerge/>
            <w:shd w:val="clear" w:color="auto" w:fill="auto"/>
          </w:tcPr>
          <w:p w:rsidR="0054621A" w:rsidRPr="0081079B" w:rsidRDefault="0054621A" w:rsidP="004C45E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2021</w:t>
            </w:r>
          </w:p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2022</w:t>
            </w:r>
          </w:p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2023</w:t>
            </w:r>
          </w:p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21" w:type="dxa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2024</w:t>
            </w:r>
          </w:p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48" w:type="dxa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2025</w:t>
            </w:r>
          </w:p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90" w:type="dxa"/>
            <w:gridSpan w:val="2"/>
          </w:tcPr>
          <w:p w:rsidR="0054621A" w:rsidRPr="0081079B" w:rsidRDefault="0054621A" w:rsidP="004C45E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1079B">
              <w:rPr>
                <w:b/>
                <w:sz w:val="24"/>
                <w:szCs w:val="24"/>
              </w:rPr>
              <w:t>Итого</w:t>
            </w:r>
          </w:p>
        </w:tc>
      </w:tr>
      <w:tr w:rsidR="0054621A" w:rsidRPr="00DD4FC4" w:rsidTr="00EB1DB6">
        <w:tc>
          <w:tcPr>
            <w:tcW w:w="663" w:type="dxa"/>
          </w:tcPr>
          <w:p w:rsidR="0054621A" w:rsidRPr="004C45ED" w:rsidRDefault="0054621A" w:rsidP="004C45E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4.</w:t>
            </w:r>
          </w:p>
        </w:tc>
        <w:tc>
          <w:tcPr>
            <w:tcW w:w="5966" w:type="dxa"/>
            <w:shd w:val="clear" w:color="auto" w:fill="auto"/>
          </w:tcPr>
          <w:p w:rsidR="0054621A" w:rsidRPr="004C45ED" w:rsidRDefault="0054621A" w:rsidP="004C45ED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 xml:space="preserve">Количество введенных в эксплуатацию мест (площадок) накопления твердых коммунальных отходов со сроком накопления до 11 месяцев </w:t>
            </w:r>
          </w:p>
        </w:tc>
        <w:tc>
          <w:tcPr>
            <w:tcW w:w="1843" w:type="dxa"/>
            <w:shd w:val="clear" w:color="auto" w:fill="auto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штук</w:t>
            </w:r>
          </w:p>
        </w:tc>
        <w:tc>
          <w:tcPr>
            <w:tcW w:w="1842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</w:tcPr>
          <w:p w:rsidR="0054621A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18</w:t>
            </w:r>
          </w:p>
        </w:tc>
      </w:tr>
      <w:tr w:rsidR="00EB1DB6" w:rsidRPr="00DD4FC4" w:rsidTr="00EB1DB6">
        <w:tc>
          <w:tcPr>
            <w:tcW w:w="663" w:type="dxa"/>
          </w:tcPr>
          <w:p w:rsidR="00EB1DB6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5.</w:t>
            </w:r>
          </w:p>
        </w:tc>
        <w:tc>
          <w:tcPr>
            <w:tcW w:w="5966" w:type="dxa"/>
            <w:shd w:val="clear" w:color="auto" w:fill="auto"/>
          </w:tcPr>
          <w:p w:rsidR="00EB1DB6" w:rsidRPr="004C45ED" w:rsidRDefault="00EB1DB6" w:rsidP="004C45ED">
            <w:pPr>
              <w:spacing w:after="120" w:line="240" w:lineRule="exact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Количество ликвидированных выявляемых несанкционированных мест размещения отходов (несанкционированные свалки)</w:t>
            </w:r>
          </w:p>
        </w:tc>
        <w:tc>
          <w:tcPr>
            <w:tcW w:w="1843" w:type="dxa"/>
            <w:shd w:val="clear" w:color="auto" w:fill="auto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процентов</w:t>
            </w:r>
          </w:p>
        </w:tc>
        <w:tc>
          <w:tcPr>
            <w:tcW w:w="1842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50</w:t>
            </w:r>
          </w:p>
        </w:tc>
        <w:tc>
          <w:tcPr>
            <w:tcW w:w="721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70</w:t>
            </w:r>
          </w:p>
        </w:tc>
        <w:tc>
          <w:tcPr>
            <w:tcW w:w="1290" w:type="dxa"/>
            <w:gridSpan w:val="2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70</w:t>
            </w:r>
          </w:p>
        </w:tc>
      </w:tr>
      <w:tr w:rsidR="00EB1DB6" w:rsidRPr="003454C8" w:rsidTr="002C618A">
        <w:tc>
          <w:tcPr>
            <w:tcW w:w="663" w:type="dxa"/>
          </w:tcPr>
          <w:p w:rsidR="00EB1DB6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6</w:t>
            </w:r>
            <w:r w:rsidR="00EB1DB6" w:rsidRPr="004C45ED">
              <w:rPr>
                <w:sz w:val="24"/>
                <w:szCs w:val="24"/>
              </w:rPr>
              <w:t>.</w:t>
            </w:r>
          </w:p>
        </w:tc>
        <w:tc>
          <w:tcPr>
            <w:tcW w:w="5966" w:type="dxa"/>
          </w:tcPr>
          <w:p w:rsidR="00EB1DB6" w:rsidRPr="004C45ED" w:rsidRDefault="00EB1DB6" w:rsidP="004C45ED">
            <w:pPr>
              <w:spacing w:after="120" w:line="240" w:lineRule="exact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Количество ежегодных организованных и проведенных эколого-просветительских меро</w:t>
            </w:r>
            <w:r w:rsidRPr="004C45ED">
              <w:rPr>
                <w:sz w:val="24"/>
                <w:szCs w:val="24"/>
              </w:rPr>
              <w:softHyphen/>
              <w:t>приятий для школьников (всего в образовательных учреждениях района)</w:t>
            </w:r>
          </w:p>
        </w:tc>
        <w:tc>
          <w:tcPr>
            <w:tcW w:w="1843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42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  <w:tc>
          <w:tcPr>
            <w:tcW w:w="722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  <w:tc>
          <w:tcPr>
            <w:tcW w:w="758" w:type="dxa"/>
            <w:gridSpan w:val="2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30</w:t>
            </w:r>
          </w:p>
        </w:tc>
      </w:tr>
      <w:tr w:rsidR="00EB1DB6" w:rsidRPr="003454C8" w:rsidTr="002C618A">
        <w:tc>
          <w:tcPr>
            <w:tcW w:w="663" w:type="dxa"/>
          </w:tcPr>
          <w:p w:rsidR="00EB1DB6" w:rsidRPr="004C45ED" w:rsidRDefault="0054621A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7</w:t>
            </w:r>
            <w:r w:rsidR="00EB1DB6" w:rsidRPr="004C45ED">
              <w:rPr>
                <w:sz w:val="24"/>
                <w:szCs w:val="24"/>
              </w:rPr>
              <w:t>.</w:t>
            </w:r>
          </w:p>
        </w:tc>
        <w:tc>
          <w:tcPr>
            <w:tcW w:w="5966" w:type="dxa"/>
          </w:tcPr>
          <w:p w:rsidR="00EB1DB6" w:rsidRPr="004C45ED" w:rsidRDefault="00EB1DB6" w:rsidP="004C45ED">
            <w:pPr>
              <w:spacing w:after="120" w:line="240" w:lineRule="exact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Количество ежегодных проведенных акций экологической направленности (посадка деревьев, уборка несанкционированных свалок, очистка берегов)  с привлечением школьников, молодежи и населения (всего на территории района)</w:t>
            </w:r>
          </w:p>
        </w:tc>
        <w:tc>
          <w:tcPr>
            <w:tcW w:w="1843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штук</w:t>
            </w:r>
          </w:p>
        </w:tc>
        <w:tc>
          <w:tcPr>
            <w:tcW w:w="1842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15</w:t>
            </w:r>
          </w:p>
        </w:tc>
        <w:tc>
          <w:tcPr>
            <w:tcW w:w="770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15</w:t>
            </w:r>
          </w:p>
        </w:tc>
        <w:tc>
          <w:tcPr>
            <w:tcW w:w="721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EB1DB6" w:rsidRPr="004C45ED" w:rsidRDefault="00EB1DB6" w:rsidP="004C45ED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4C45ED">
              <w:rPr>
                <w:sz w:val="24"/>
                <w:szCs w:val="24"/>
              </w:rPr>
              <w:t>15</w:t>
            </w:r>
          </w:p>
        </w:tc>
      </w:tr>
    </w:tbl>
    <w:p w:rsidR="00032C7E" w:rsidRDefault="00032C7E" w:rsidP="00032C7E">
      <w:pPr>
        <w:spacing w:after="0" w:line="240" w:lineRule="auto"/>
        <w:jc w:val="center"/>
        <w:rPr>
          <w:szCs w:val="28"/>
        </w:rPr>
      </w:pPr>
    </w:p>
    <w:p w:rsidR="00032C7E" w:rsidRPr="00DD4FC4" w:rsidRDefault="00032C7E" w:rsidP="00032C7E">
      <w:pPr>
        <w:spacing w:after="0" w:line="240" w:lineRule="auto"/>
        <w:jc w:val="center"/>
        <w:rPr>
          <w:szCs w:val="28"/>
        </w:rPr>
      </w:pPr>
      <w:r w:rsidRPr="00DD4FC4">
        <w:rPr>
          <w:szCs w:val="28"/>
        </w:rPr>
        <w:t>_____</w:t>
      </w:r>
      <w:r w:rsidR="004C45ED">
        <w:rPr>
          <w:szCs w:val="28"/>
        </w:rPr>
        <w:t>___</w:t>
      </w:r>
      <w:r w:rsidRPr="00DD4FC4">
        <w:rPr>
          <w:szCs w:val="28"/>
        </w:rPr>
        <w:t>_</w:t>
      </w:r>
    </w:p>
    <w:p w:rsidR="00032C7E" w:rsidRDefault="00032C7E" w:rsidP="00032C7E">
      <w:pPr>
        <w:spacing w:after="0" w:line="240" w:lineRule="auto"/>
        <w:ind w:left="10773"/>
        <w:rPr>
          <w:szCs w:val="28"/>
        </w:rPr>
      </w:pPr>
    </w:p>
    <w:p w:rsidR="004C45ED" w:rsidRPr="009D7F63" w:rsidRDefault="004C45ED" w:rsidP="00032C7E">
      <w:pPr>
        <w:spacing w:after="0" w:line="240" w:lineRule="auto"/>
        <w:ind w:left="10773"/>
        <w:rPr>
          <w:szCs w:val="28"/>
        </w:rPr>
      </w:pPr>
    </w:p>
    <w:p w:rsidR="004C45ED" w:rsidRDefault="004C45ED" w:rsidP="004C45E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по вопросам </w:t>
      </w:r>
    </w:p>
    <w:p w:rsidR="004C45ED" w:rsidRDefault="004C45ED" w:rsidP="004C45E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гражданской защиты населения и </w:t>
      </w:r>
    </w:p>
    <w:p w:rsidR="004C45ED" w:rsidRDefault="004C45ED" w:rsidP="004C45E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экологической безопасности администрации </w:t>
      </w:r>
    </w:p>
    <w:p w:rsidR="00032C7E" w:rsidRDefault="004C45ED" w:rsidP="004C45ED">
      <w:pPr>
        <w:spacing w:after="0" w:line="240" w:lineRule="auto"/>
        <w:rPr>
          <w:szCs w:val="28"/>
        </w:rPr>
      </w:pP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района                                                                                                                           А.И. Фёдоров       </w:t>
      </w:r>
    </w:p>
    <w:p w:rsidR="00032C7E" w:rsidRDefault="00032C7E" w:rsidP="004C45ED">
      <w:pPr>
        <w:spacing w:after="0" w:line="240" w:lineRule="auto"/>
        <w:jc w:val="both"/>
        <w:rPr>
          <w:szCs w:val="28"/>
        </w:rPr>
      </w:pPr>
    </w:p>
    <w:p w:rsidR="00032C7E" w:rsidRDefault="00032C7E" w:rsidP="004C45ED">
      <w:pPr>
        <w:spacing w:after="0" w:line="240" w:lineRule="auto"/>
        <w:rPr>
          <w:szCs w:val="28"/>
        </w:rPr>
      </w:pPr>
    </w:p>
    <w:p w:rsidR="00032C7E" w:rsidRDefault="00032C7E" w:rsidP="004C45ED">
      <w:pPr>
        <w:spacing w:after="0" w:line="240" w:lineRule="auto"/>
        <w:rPr>
          <w:szCs w:val="28"/>
        </w:rPr>
      </w:pPr>
    </w:p>
    <w:p w:rsidR="00032C7E" w:rsidRDefault="00032C7E" w:rsidP="004C45ED">
      <w:pPr>
        <w:spacing w:after="0" w:line="240" w:lineRule="auto"/>
        <w:rPr>
          <w:szCs w:val="28"/>
        </w:rPr>
      </w:pPr>
    </w:p>
    <w:p w:rsidR="005C41B2" w:rsidRPr="00530E31" w:rsidRDefault="005C41B2" w:rsidP="0081079B">
      <w:pPr>
        <w:spacing w:after="120" w:line="240" w:lineRule="exact"/>
        <w:ind w:left="963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81079B">
        <w:rPr>
          <w:rFonts w:cs="Times New Roman"/>
          <w:szCs w:val="28"/>
        </w:rPr>
        <w:t>РИЛОЖЕНИЕ</w:t>
      </w:r>
      <w:r>
        <w:rPr>
          <w:rFonts w:cs="Times New Roman"/>
          <w:szCs w:val="28"/>
        </w:rPr>
        <w:t xml:space="preserve"> 2</w:t>
      </w:r>
    </w:p>
    <w:p w:rsidR="005C41B2" w:rsidRPr="00530E31" w:rsidRDefault="005C41B2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  <w:r w:rsidRPr="00530E31">
        <w:rPr>
          <w:rFonts w:cs="Times New Roman"/>
          <w:szCs w:val="28"/>
        </w:rPr>
        <w:t xml:space="preserve">к муниципальной </w:t>
      </w:r>
      <w:proofErr w:type="spellStart"/>
      <w:r w:rsidRPr="00530E31">
        <w:rPr>
          <w:rFonts w:cs="Times New Roman"/>
          <w:szCs w:val="28"/>
        </w:rPr>
        <w:t>программе</w:t>
      </w:r>
      <w:proofErr w:type="gramStart"/>
      <w:r w:rsidRPr="0044572F">
        <w:rPr>
          <w:szCs w:val="28"/>
        </w:rPr>
        <w:t>«</w:t>
      </w:r>
      <w:r w:rsidRPr="009D7F63">
        <w:rPr>
          <w:rFonts w:cs="Times New Roman"/>
          <w:szCs w:val="28"/>
        </w:rPr>
        <w:t>О</w:t>
      </w:r>
      <w:proofErr w:type="gramEnd"/>
      <w:r w:rsidRPr="009D7F63">
        <w:rPr>
          <w:rFonts w:cs="Times New Roman"/>
          <w:szCs w:val="28"/>
        </w:rPr>
        <w:t>храна</w:t>
      </w:r>
      <w:proofErr w:type="spellEnd"/>
      <w:r w:rsidRPr="009D7F63">
        <w:rPr>
          <w:rFonts w:cs="Times New Roman"/>
          <w:szCs w:val="28"/>
        </w:rPr>
        <w:t xml:space="preserve"> окружающей среды и обеспечение экологической безопасности в </w:t>
      </w:r>
      <w:proofErr w:type="spellStart"/>
      <w:r w:rsidRPr="009D7F63">
        <w:rPr>
          <w:rFonts w:cs="Times New Roman"/>
          <w:szCs w:val="28"/>
        </w:rPr>
        <w:t>Ульчском</w:t>
      </w:r>
      <w:proofErr w:type="spellEnd"/>
      <w:r w:rsidRPr="009D7F63">
        <w:rPr>
          <w:rFonts w:cs="Times New Roman"/>
          <w:szCs w:val="28"/>
        </w:rPr>
        <w:t xml:space="preserve"> муниципальном районе до </w:t>
      </w:r>
      <w:r w:rsidR="00EA72A6">
        <w:rPr>
          <w:rFonts w:cs="Times New Roman"/>
          <w:szCs w:val="28"/>
        </w:rPr>
        <w:t>2025</w:t>
      </w:r>
      <w:r w:rsidRPr="009D7F63">
        <w:rPr>
          <w:rFonts w:cs="Times New Roman"/>
          <w:szCs w:val="28"/>
        </w:rPr>
        <w:t xml:space="preserve"> года</w:t>
      </w:r>
      <w:r w:rsidRPr="0044572F">
        <w:rPr>
          <w:szCs w:val="28"/>
        </w:rPr>
        <w:t>»</w:t>
      </w:r>
    </w:p>
    <w:p w:rsidR="005C41B2" w:rsidRPr="00530E31" w:rsidRDefault="005C41B2" w:rsidP="005C41B2">
      <w:pPr>
        <w:spacing w:after="0" w:line="240" w:lineRule="auto"/>
        <w:ind w:left="9639"/>
        <w:rPr>
          <w:rFonts w:cs="Times New Roman"/>
          <w:szCs w:val="28"/>
        </w:rPr>
      </w:pPr>
    </w:p>
    <w:p w:rsidR="005C41B2" w:rsidRPr="00036629" w:rsidRDefault="005C41B2" w:rsidP="0081079B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szCs w:val="28"/>
        </w:rPr>
      </w:pPr>
      <w:r w:rsidRPr="00036629">
        <w:rPr>
          <w:szCs w:val="28"/>
        </w:rPr>
        <w:t>ПЕРЕЧЕНЬ</w:t>
      </w:r>
    </w:p>
    <w:p w:rsidR="005C41B2" w:rsidRPr="00036629" w:rsidRDefault="005C41B2" w:rsidP="008107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036629">
        <w:rPr>
          <w:szCs w:val="28"/>
        </w:rPr>
        <w:t xml:space="preserve">Основных мероприятий и мероприятий муниципальной программы </w:t>
      </w:r>
      <w:r w:rsidRPr="00036629">
        <w:rPr>
          <w:szCs w:val="28"/>
        </w:rPr>
        <w:br/>
      </w:r>
      <w:r w:rsidRPr="00036629">
        <w:rPr>
          <w:rFonts w:cs="Times New Roman"/>
          <w:szCs w:val="28"/>
        </w:rPr>
        <w:t xml:space="preserve">«Охрана окружающей среды и обеспечение экологической безопасности в </w:t>
      </w:r>
      <w:proofErr w:type="spellStart"/>
      <w:r w:rsidRPr="00036629">
        <w:rPr>
          <w:rFonts w:cs="Times New Roman"/>
          <w:szCs w:val="28"/>
        </w:rPr>
        <w:t>Ульчском</w:t>
      </w:r>
      <w:proofErr w:type="spellEnd"/>
      <w:r w:rsidRPr="00036629">
        <w:rPr>
          <w:rFonts w:cs="Times New Roman"/>
          <w:szCs w:val="28"/>
        </w:rPr>
        <w:t xml:space="preserve"> муниципальном районе </w:t>
      </w:r>
    </w:p>
    <w:p w:rsidR="005C41B2" w:rsidRDefault="005C41B2" w:rsidP="008107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036629">
        <w:rPr>
          <w:rFonts w:cs="Times New Roman"/>
          <w:szCs w:val="28"/>
        </w:rPr>
        <w:t xml:space="preserve">до </w:t>
      </w:r>
      <w:r w:rsidR="00EA72A6">
        <w:rPr>
          <w:rFonts w:cs="Times New Roman"/>
          <w:szCs w:val="28"/>
        </w:rPr>
        <w:t>2025</w:t>
      </w:r>
      <w:r w:rsidRPr="00036629">
        <w:rPr>
          <w:rFonts w:cs="Times New Roman"/>
          <w:szCs w:val="28"/>
        </w:rPr>
        <w:t xml:space="preserve"> года»</w:t>
      </w:r>
    </w:p>
    <w:p w:rsidR="0081079B" w:rsidRPr="00036629" w:rsidRDefault="0081079B" w:rsidP="0081079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sz w:val="2"/>
          <w:szCs w:val="2"/>
        </w:rPr>
      </w:pPr>
    </w:p>
    <w:tbl>
      <w:tblPr>
        <w:tblW w:w="152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260"/>
        <w:gridCol w:w="1417"/>
        <w:gridCol w:w="3382"/>
        <w:gridCol w:w="2977"/>
      </w:tblGrid>
      <w:tr w:rsidR="005C41B2" w:rsidRPr="003454C8" w:rsidTr="002C618A">
        <w:trPr>
          <w:tblHeader/>
        </w:trPr>
        <w:tc>
          <w:tcPr>
            <w:tcW w:w="993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 xml:space="preserve">№ </w:t>
            </w:r>
            <w:r w:rsidRPr="0081079B"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 w:rsidRPr="0081079B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81079B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 xml:space="preserve">Наименование Основного </w:t>
            </w:r>
          </w:p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мероприятия и мероприятий муниципальной программы</w:t>
            </w:r>
          </w:p>
        </w:tc>
        <w:tc>
          <w:tcPr>
            <w:tcW w:w="3260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 xml:space="preserve">Ответственный </w:t>
            </w:r>
            <w:r w:rsidRPr="0081079B">
              <w:rPr>
                <w:rFonts w:cs="Times New Roman"/>
                <w:b/>
                <w:sz w:val="24"/>
                <w:szCs w:val="24"/>
              </w:rPr>
              <w:br/>
              <w:t xml:space="preserve">исполнитель, </w:t>
            </w:r>
            <w:r w:rsidRPr="0081079B">
              <w:rPr>
                <w:rFonts w:cs="Times New Roman"/>
                <w:b/>
                <w:sz w:val="24"/>
                <w:szCs w:val="24"/>
              </w:rPr>
              <w:br/>
              <w:t>соисполнитель</w:t>
            </w:r>
          </w:p>
        </w:tc>
        <w:tc>
          <w:tcPr>
            <w:tcW w:w="1417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 xml:space="preserve">Срок </w:t>
            </w:r>
            <w:r w:rsidRPr="0081079B">
              <w:rPr>
                <w:rFonts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382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 xml:space="preserve">Ожидаемый непосредственный результат </w:t>
            </w:r>
            <w:r w:rsidRPr="0081079B">
              <w:rPr>
                <w:rFonts w:cs="Times New Roman"/>
                <w:b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977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 xml:space="preserve">Последствия </w:t>
            </w:r>
          </w:p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не реализации основного мероприятия</w:t>
            </w:r>
          </w:p>
        </w:tc>
      </w:tr>
      <w:tr w:rsidR="005C41B2" w:rsidRPr="003454C8" w:rsidTr="002C618A">
        <w:trPr>
          <w:trHeight w:val="217"/>
          <w:tblHeader/>
        </w:trPr>
        <w:tc>
          <w:tcPr>
            <w:tcW w:w="993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2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5C41B2" w:rsidRPr="0081079B" w:rsidRDefault="005C41B2" w:rsidP="007A2F61">
            <w:pPr>
              <w:widowControl w:val="0"/>
              <w:tabs>
                <w:tab w:val="left" w:pos="993"/>
              </w:tabs>
              <w:spacing w:after="0"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5C41B2" w:rsidRPr="003454C8" w:rsidTr="002C618A">
        <w:tc>
          <w:tcPr>
            <w:tcW w:w="993" w:type="dxa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296" w:type="dxa"/>
            <w:gridSpan w:val="5"/>
            <w:vAlign w:val="center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Развитие системы обращения с коммунальными (бы</w:t>
            </w:r>
            <w:r w:rsidRPr="0081079B">
              <w:rPr>
                <w:rFonts w:cs="Times New Roman"/>
                <w:b/>
                <w:sz w:val="24"/>
                <w:szCs w:val="24"/>
              </w:rPr>
              <w:softHyphen/>
              <w:t>товыми)</w:t>
            </w:r>
            <w:r w:rsidR="0047217F" w:rsidRPr="0081079B">
              <w:rPr>
                <w:rFonts w:cs="Times New Roman"/>
                <w:b/>
                <w:sz w:val="24"/>
                <w:szCs w:val="24"/>
              </w:rPr>
              <w:t xml:space="preserve"> отходами</w:t>
            </w:r>
          </w:p>
        </w:tc>
      </w:tr>
      <w:tr w:rsidR="00586336" w:rsidRPr="003454C8" w:rsidTr="002C618A">
        <w:tc>
          <w:tcPr>
            <w:tcW w:w="993" w:type="dxa"/>
          </w:tcPr>
          <w:p w:rsidR="00586336" w:rsidRPr="0081079B" w:rsidRDefault="00586336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3260" w:type="dxa"/>
          </w:tcPr>
          <w:p w:rsidR="00586336" w:rsidRPr="0081079B" w:rsidRDefault="00586336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Создание и содержание мест (площадок) накопления твердых коммунальных отходов в сельских поселениях района</w:t>
            </w:r>
          </w:p>
        </w:tc>
        <w:tc>
          <w:tcPr>
            <w:tcW w:w="3260" w:type="dxa"/>
          </w:tcPr>
          <w:p w:rsidR="00586336" w:rsidRPr="0081079B" w:rsidRDefault="00586336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Отдел, ОКС, управление коммунальной инфраструктуры и жизнеобеспечения администрации района (далее – Управление КИ)</w:t>
            </w:r>
          </w:p>
        </w:tc>
        <w:tc>
          <w:tcPr>
            <w:tcW w:w="1417" w:type="dxa"/>
          </w:tcPr>
          <w:p w:rsidR="00586336" w:rsidRPr="0081079B" w:rsidRDefault="00586336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3382" w:type="dxa"/>
          </w:tcPr>
          <w:p w:rsidR="00586336" w:rsidRPr="0081079B" w:rsidRDefault="00586336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Подготовка к созданию и создание объектов. Создание системы сбора и накопления твердых коммунальных отходов</w:t>
            </w:r>
          </w:p>
        </w:tc>
        <w:tc>
          <w:tcPr>
            <w:tcW w:w="2977" w:type="dxa"/>
          </w:tcPr>
          <w:p w:rsidR="00586336" w:rsidRPr="0081079B" w:rsidRDefault="00E82DC1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pacing w:val="-1"/>
                <w:sz w:val="24"/>
                <w:szCs w:val="24"/>
              </w:rPr>
              <w:t xml:space="preserve">Дальнейшее ухудшение </w:t>
            </w:r>
            <w:r w:rsidRPr="0081079B">
              <w:rPr>
                <w:rFonts w:cs="Times New Roman"/>
                <w:sz w:val="24"/>
                <w:szCs w:val="24"/>
              </w:rPr>
              <w:t xml:space="preserve"> экологической и санитарно-эпидемиологической безопасности на территории сельских поселений района. Увеличение количества несанкционированных свалок и загрязнения поселенческих территорий отходами.</w:t>
            </w:r>
          </w:p>
          <w:p w:rsidR="00E82DC1" w:rsidRPr="0081079B" w:rsidRDefault="00E82DC1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586336" w:rsidRPr="003454C8" w:rsidTr="002C618A">
        <w:tc>
          <w:tcPr>
            <w:tcW w:w="993" w:type="dxa"/>
          </w:tcPr>
          <w:p w:rsidR="00586336" w:rsidRPr="0081079B" w:rsidRDefault="00586336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lastRenderedPageBreak/>
              <w:t>1.2.</w:t>
            </w:r>
          </w:p>
          <w:p w:rsidR="00586336" w:rsidRPr="0081079B" w:rsidRDefault="00586336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6336" w:rsidRPr="0081079B" w:rsidRDefault="00586336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 xml:space="preserve">Подготовка документов </w:t>
            </w:r>
            <w:proofErr w:type="gramStart"/>
            <w:r w:rsidRPr="0081079B">
              <w:rPr>
                <w:rFonts w:cs="Times New Roman"/>
                <w:sz w:val="24"/>
                <w:szCs w:val="24"/>
              </w:rPr>
              <w:t>к ходатайству о переводе земель лесного фонда в другую категорию в целях создания объекта по обработке</w:t>
            </w:r>
            <w:proofErr w:type="gramEnd"/>
            <w:r w:rsidRPr="0081079B">
              <w:rPr>
                <w:rFonts w:cs="Times New Roman"/>
                <w:sz w:val="24"/>
                <w:szCs w:val="24"/>
              </w:rPr>
              <w:t xml:space="preserve">, обезвреживанию, размещению и захоронению твердых коммунальных отходов с. </w:t>
            </w:r>
            <w:proofErr w:type="spellStart"/>
            <w:r w:rsidRPr="0081079B">
              <w:rPr>
                <w:rFonts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3260" w:type="dxa"/>
          </w:tcPr>
          <w:p w:rsidR="00586336" w:rsidRPr="0081079B" w:rsidRDefault="00586336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 по вопросам ГЗН и ЭБ администрации района (далее – Отдел), отдел капитального строительства и архитектуры администрации района (далее – ОКС)</w:t>
            </w:r>
          </w:p>
          <w:p w:rsidR="00586336" w:rsidRPr="0081079B" w:rsidRDefault="00586336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6336" w:rsidRPr="0081079B" w:rsidRDefault="00586336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382" w:type="dxa"/>
          </w:tcPr>
          <w:p w:rsidR="00586336" w:rsidRPr="0081079B" w:rsidRDefault="00586336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Подготовка к началу реализации мероприятий по строительству объекта</w:t>
            </w:r>
          </w:p>
        </w:tc>
        <w:tc>
          <w:tcPr>
            <w:tcW w:w="2977" w:type="dxa"/>
          </w:tcPr>
          <w:p w:rsidR="00586336" w:rsidRPr="0081079B" w:rsidRDefault="00E82DC1" w:rsidP="007A2F61">
            <w:pPr>
              <w:widowControl w:val="0"/>
              <w:tabs>
                <w:tab w:val="left" w:pos="993"/>
              </w:tabs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pacing w:val="-1"/>
                <w:sz w:val="24"/>
                <w:szCs w:val="24"/>
              </w:rPr>
              <w:t xml:space="preserve">Дальнейшее ухудшение </w:t>
            </w:r>
            <w:r w:rsidRPr="0081079B">
              <w:rPr>
                <w:rFonts w:cs="Times New Roman"/>
                <w:sz w:val="24"/>
                <w:szCs w:val="24"/>
              </w:rPr>
              <w:t xml:space="preserve"> экологической и санитарно-эпидемиологической безопасности на территории сельского поселения. Увеличение количества несанкционированных свалок и загрязнения поселенческих территорий отходами.</w:t>
            </w:r>
          </w:p>
        </w:tc>
      </w:tr>
      <w:tr w:rsidR="005C41B2" w:rsidRPr="003454C8" w:rsidTr="002C618A">
        <w:tc>
          <w:tcPr>
            <w:tcW w:w="993" w:type="dxa"/>
            <w:vAlign w:val="center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1.</w:t>
            </w:r>
            <w:r w:rsidR="00586336" w:rsidRPr="0081079B">
              <w:rPr>
                <w:rFonts w:cs="Times New Roman"/>
                <w:sz w:val="24"/>
                <w:szCs w:val="24"/>
              </w:rPr>
              <w:t>3</w:t>
            </w:r>
            <w:r w:rsidRPr="0081079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C41B2" w:rsidRPr="0081079B" w:rsidRDefault="00E75540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 xml:space="preserve">Подготовка документов </w:t>
            </w:r>
            <w:proofErr w:type="gramStart"/>
            <w:r w:rsidRPr="0081079B">
              <w:rPr>
                <w:rFonts w:cs="Times New Roman"/>
                <w:sz w:val="24"/>
                <w:szCs w:val="24"/>
              </w:rPr>
              <w:t>к ходатайству о переводе земель лесного фонда в другую категорию в целях создания объекта по обработке</w:t>
            </w:r>
            <w:proofErr w:type="gramEnd"/>
            <w:r w:rsidRPr="0081079B">
              <w:rPr>
                <w:rFonts w:cs="Times New Roman"/>
                <w:sz w:val="24"/>
                <w:szCs w:val="24"/>
              </w:rPr>
              <w:t>, обезвреживанию, размещению и захоронению твердых коммунальных отходов пос. Де-Кастри</w:t>
            </w:r>
          </w:p>
        </w:tc>
        <w:tc>
          <w:tcPr>
            <w:tcW w:w="3260" w:type="dxa"/>
          </w:tcPr>
          <w:p w:rsidR="005C41B2" w:rsidRPr="0081079B" w:rsidRDefault="005C41B2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Отдел, ОКС</w:t>
            </w:r>
          </w:p>
        </w:tc>
        <w:tc>
          <w:tcPr>
            <w:tcW w:w="1417" w:type="dxa"/>
          </w:tcPr>
          <w:p w:rsidR="005C41B2" w:rsidRPr="0081079B" w:rsidRDefault="002C618A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382" w:type="dxa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Подготовка к началу реализации мероприятий по строительству объекта</w:t>
            </w:r>
          </w:p>
        </w:tc>
        <w:tc>
          <w:tcPr>
            <w:tcW w:w="2977" w:type="dxa"/>
            <w:vAlign w:val="center"/>
          </w:tcPr>
          <w:p w:rsidR="005C41B2" w:rsidRPr="0081079B" w:rsidRDefault="00E82DC1" w:rsidP="007A2F61">
            <w:pPr>
              <w:widowControl w:val="0"/>
              <w:tabs>
                <w:tab w:val="left" w:pos="993"/>
              </w:tabs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pacing w:val="-1"/>
                <w:sz w:val="24"/>
                <w:szCs w:val="24"/>
              </w:rPr>
              <w:t xml:space="preserve">Дальнейшее ухудшение </w:t>
            </w:r>
            <w:r w:rsidRPr="0081079B">
              <w:rPr>
                <w:rFonts w:cs="Times New Roman"/>
                <w:sz w:val="24"/>
                <w:szCs w:val="24"/>
              </w:rPr>
              <w:t xml:space="preserve"> экологической и санитарно-эпидемиологической безопасности на территории сельского поселения. Увеличение количества несанкционированных свалок и загрязнения поселенческих территорий отходами.</w:t>
            </w:r>
          </w:p>
        </w:tc>
      </w:tr>
      <w:tr w:rsidR="005C41B2" w:rsidRPr="003454C8" w:rsidTr="002C618A">
        <w:tc>
          <w:tcPr>
            <w:tcW w:w="993" w:type="dxa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1.</w:t>
            </w:r>
            <w:r w:rsidR="00586336" w:rsidRPr="0081079B">
              <w:rPr>
                <w:rFonts w:cs="Times New Roman"/>
                <w:sz w:val="24"/>
                <w:szCs w:val="24"/>
              </w:rPr>
              <w:t>4</w:t>
            </w:r>
            <w:r w:rsidRPr="0081079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C41B2" w:rsidRPr="0081079B" w:rsidRDefault="00E75540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 xml:space="preserve">Подготовка документов </w:t>
            </w:r>
            <w:proofErr w:type="gramStart"/>
            <w:r w:rsidRPr="0081079B">
              <w:rPr>
                <w:rFonts w:cs="Times New Roman"/>
                <w:sz w:val="24"/>
                <w:szCs w:val="24"/>
              </w:rPr>
              <w:t xml:space="preserve">к ходатайству о переводе земель лесного фонда в другую категорию в целях создания объекта по </w:t>
            </w:r>
            <w:r w:rsidRPr="0081079B">
              <w:rPr>
                <w:rFonts w:cs="Times New Roman"/>
                <w:sz w:val="24"/>
                <w:szCs w:val="24"/>
              </w:rPr>
              <w:lastRenderedPageBreak/>
              <w:t>обработке</w:t>
            </w:r>
            <w:proofErr w:type="gramEnd"/>
            <w:r w:rsidRPr="0081079B">
              <w:rPr>
                <w:rFonts w:cs="Times New Roman"/>
                <w:sz w:val="24"/>
                <w:szCs w:val="24"/>
              </w:rPr>
              <w:t>, обезвреживанию, размещению и захоронению твердых коммунальных отходов с. Большие Санники</w:t>
            </w:r>
          </w:p>
        </w:tc>
        <w:tc>
          <w:tcPr>
            <w:tcW w:w="3260" w:type="dxa"/>
          </w:tcPr>
          <w:p w:rsidR="005C41B2" w:rsidRPr="0081079B" w:rsidRDefault="005C41B2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lastRenderedPageBreak/>
              <w:t>Отдел, ОКС</w:t>
            </w:r>
          </w:p>
        </w:tc>
        <w:tc>
          <w:tcPr>
            <w:tcW w:w="1417" w:type="dxa"/>
          </w:tcPr>
          <w:p w:rsidR="005C41B2" w:rsidRPr="0081079B" w:rsidRDefault="00E75540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382" w:type="dxa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Подготовка к началу реализации мероприятий по строительству объекта</w:t>
            </w:r>
          </w:p>
        </w:tc>
        <w:tc>
          <w:tcPr>
            <w:tcW w:w="2977" w:type="dxa"/>
          </w:tcPr>
          <w:p w:rsidR="005C41B2" w:rsidRPr="0081079B" w:rsidRDefault="00E82DC1" w:rsidP="007A2F61">
            <w:pPr>
              <w:widowControl w:val="0"/>
              <w:tabs>
                <w:tab w:val="left" w:pos="993"/>
              </w:tabs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pacing w:val="-1"/>
                <w:sz w:val="24"/>
                <w:szCs w:val="24"/>
              </w:rPr>
              <w:t xml:space="preserve">Дальнейшее ухудшение </w:t>
            </w:r>
            <w:r w:rsidRPr="0081079B">
              <w:rPr>
                <w:rFonts w:cs="Times New Roman"/>
                <w:sz w:val="24"/>
                <w:szCs w:val="24"/>
              </w:rPr>
              <w:t xml:space="preserve"> экологической и санитарно-эпидемиологической безопасности на </w:t>
            </w:r>
            <w:r w:rsidRPr="0081079B">
              <w:rPr>
                <w:rFonts w:cs="Times New Roman"/>
                <w:sz w:val="24"/>
                <w:szCs w:val="24"/>
              </w:rPr>
              <w:lastRenderedPageBreak/>
              <w:t>территории сельского поселения. Увеличение количества несанкционированных свалок и загрязнения поселенческих территорий отходами.</w:t>
            </w:r>
          </w:p>
        </w:tc>
      </w:tr>
      <w:tr w:rsidR="005C41B2" w:rsidRPr="003454C8" w:rsidTr="00CF249F">
        <w:tc>
          <w:tcPr>
            <w:tcW w:w="993" w:type="dxa"/>
            <w:shd w:val="clear" w:color="auto" w:fill="auto"/>
          </w:tcPr>
          <w:p w:rsidR="005C41B2" w:rsidRPr="0081079B" w:rsidRDefault="00586336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60" w:type="dxa"/>
            <w:shd w:val="clear" w:color="auto" w:fill="auto"/>
          </w:tcPr>
          <w:p w:rsidR="005C41B2" w:rsidRPr="0081079B" w:rsidRDefault="0047217F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  <w:p w:rsidR="0047217F" w:rsidRPr="0081079B" w:rsidRDefault="0047217F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C41B2" w:rsidRPr="0081079B" w:rsidRDefault="0047217F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</w:t>
            </w:r>
          </w:p>
        </w:tc>
        <w:tc>
          <w:tcPr>
            <w:tcW w:w="1417" w:type="dxa"/>
            <w:shd w:val="clear" w:color="auto" w:fill="auto"/>
          </w:tcPr>
          <w:p w:rsidR="005C41B2" w:rsidRPr="0081079B" w:rsidRDefault="0047217F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3382" w:type="dxa"/>
            <w:shd w:val="clear" w:color="auto" w:fill="auto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41B2" w:rsidRPr="0081079B" w:rsidRDefault="00E82DC1" w:rsidP="007A2F61">
            <w:pPr>
              <w:widowControl w:val="0"/>
              <w:tabs>
                <w:tab w:val="left" w:pos="993"/>
              </w:tabs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Продолжающееся загрязнение почв, подземных и поверхностных вод вредными токсическими веществами, загрязнение воздуха продуктами горения и гниения.</w:t>
            </w:r>
          </w:p>
        </w:tc>
      </w:tr>
      <w:tr w:rsidR="00586336" w:rsidRPr="003454C8" w:rsidTr="00CF249F">
        <w:tc>
          <w:tcPr>
            <w:tcW w:w="993" w:type="dxa"/>
            <w:shd w:val="clear" w:color="auto" w:fill="auto"/>
          </w:tcPr>
          <w:p w:rsidR="00586336" w:rsidRPr="0081079B" w:rsidRDefault="00586336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3260" w:type="dxa"/>
            <w:shd w:val="clear" w:color="auto" w:fill="auto"/>
          </w:tcPr>
          <w:p w:rsidR="00586336" w:rsidRPr="0081079B" w:rsidRDefault="0047217F" w:rsidP="007A2F61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Развитие системы сбора и вывоза отходов  высокого класса    опасности,  подлежащих утилизации  за пределами района, образующихся у предприятий, организаций и учреждений района (ртутьсодержащие лампы, автомобильные аккумуляторы, синтетические и минеральные масла и смазки, автомобильные шины).</w:t>
            </w:r>
          </w:p>
        </w:tc>
        <w:tc>
          <w:tcPr>
            <w:tcW w:w="3260" w:type="dxa"/>
            <w:shd w:val="clear" w:color="auto" w:fill="auto"/>
          </w:tcPr>
          <w:p w:rsidR="00586336" w:rsidRPr="0081079B" w:rsidRDefault="0047217F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</w:t>
            </w:r>
          </w:p>
        </w:tc>
        <w:tc>
          <w:tcPr>
            <w:tcW w:w="1417" w:type="dxa"/>
            <w:shd w:val="clear" w:color="auto" w:fill="auto"/>
          </w:tcPr>
          <w:p w:rsidR="00586336" w:rsidRPr="0081079B" w:rsidRDefault="0047217F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3382" w:type="dxa"/>
            <w:shd w:val="clear" w:color="auto" w:fill="auto"/>
          </w:tcPr>
          <w:p w:rsidR="00586336" w:rsidRPr="0081079B" w:rsidRDefault="00586336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6336" w:rsidRPr="0081079B" w:rsidRDefault="00E82DC1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pacing w:val="-1"/>
                <w:sz w:val="24"/>
                <w:szCs w:val="24"/>
              </w:rPr>
              <w:t xml:space="preserve">Дальнейшее ухудшение </w:t>
            </w:r>
            <w:r w:rsidRPr="0081079B">
              <w:rPr>
                <w:rFonts w:cs="Times New Roman"/>
                <w:sz w:val="24"/>
                <w:szCs w:val="24"/>
              </w:rPr>
              <w:t xml:space="preserve"> экологической и санитарно-эпидемиологической безопасности на территории сельских поселений района. Увеличение количества несанкционированных свалок и загрязнения поселенческих территорий отходами высокого класса опасности.</w:t>
            </w:r>
          </w:p>
        </w:tc>
      </w:tr>
      <w:tr w:rsidR="005C41B2" w:rsidRPr="003454C8" w:rsidTr="002C618A">
        <w:tc>
          <w:tcPr>
            <w:tcW w:w="993" w:type="dxa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96" w:type="dxa"/>
            <w:gridSpan w:val="5"/>
          </w:tcPr>
          <w:p w:rsidR="005C41B2" w:rsidRPr="0081079B" w:rsidRDefault="005C41B2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b/>
                <w:sz w:val="24"/>
                <w:szCs w:val="24"/>
              </w:rPr>
            </w:pPr>
            <w:r w:rsidRPr="0081079B">
              <w:rPr>
                <w:rFonts w:cs="Times New Roman"/>
                <w:b/>
                <w:sz w:val="24"/>
                <w:szCs w:val="24"/>
              </w:rPr>
              <w:t>Основное мероприятие «Экологическо</w:t>
            </w:r>
            <w:r w:rsidR="0047217F" w:rsidRPr="0081079B">
              <w:rPr>
                <w:rFonts w:cs="Times New Roman"/>
                <w:b/>
                <w:sz w:val="24"/>
                <w:szCs w:val="24"/>
              </w:rPr>
              <w:t>е воспитание и образование»</w:t>
            </w:r>
            <w:r w:rsidRPr="0081079B">
              <w:rPr>
                <w:rFonts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AA6C60" w:rsidRPr="003454C8" w:rsidTr="002C618A">
        <w:tc>
          <w:tcPr>
            <w:tcW w:w="993" w:type="dxa"/>
          </w:tcPr>
          <w:p w:rsidR="00AA6C60" w:rsidRPr="0081079B" w:rsidRDefault="00AA6C60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</w:tcPr>
          <w:p w:rsidR="00AA6C60" w:rsidRPr="0081079B" w:rsidRDefault="00AA6C60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Организация и проведение эколого-просветительских меро</w:t>
            </w:r>
            <w:r w:rsidRPr="0081079B">
              <w:rPr>
                <w:rFonts w:cs="Times New Roman"/>
                <w:sz w:val="24"/>
                <w:szCs w:val="24"/>
              </w:rPr>
              <w:softHyphen/>
              <w:t>приятий для школьников (конкурсы, викторины, акции, выставки, презентации, познавательно-развлекательные мероприятия).</w:t>
            </w:r>
          </w:p>
        </w:tc>
        <w:tc>
          <w:tcPr>
            <w:tcW w:w="3260" w:type="dxa"/>
          </w:tcPr>
          <w:p w:rsidR="00AA6C60" w:rsidRPr="0081079B" w:rsidRDefault="00AA6C60" w:rsidP="007A2F61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Отдел, комитет по образованию администрации района (далее – Комитет по образованию), комитет по культуре, спорту и молодежной политике администрации района (далее – Комитет по культуре)</w:t>
            </w:r>
          </w:p>
        </w:tc>
        <w:tc>
          <w:tcPr>
            <w:tcW w:w="1417" w:type="dxa"/>
          </w:tcPr>
          <w:p w:rsidR="00AA6C60" w:rsidRPr="0081079B" w:rsidRDefault="00AA6C60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3382" w:type="dxa"/>
          </w:tcPr>
          <w:p w:rsidR="00AA6C60" w:rsidRPr="0081079B" w:rsidRDefault="00AA6C60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Формирование у детей и молодежи основ экологического  воспитания и бережного отношения к природе и окружающей среде.</w:t>
            </w:r>
          </w:p>
        </w:tc>
        <w:tc>
          <w:tcPr>
            <w:tcW w:w="2977" w:type="dxa"/>
          </w:tcPr>
          <w:p w:rsidR="00AA6C60" w:rsidRPr="0081079B" w:rsidRDefault="00AA6C60" w:rsidP="0081079B">
            <w:pPr>
              <w:widowControl w:val="0"/>
              <w:tabs>
                <w:tab w:val="left" w:pos="993"/>
              </w:tabs>
              <w:spacing w:after="12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Продолжающееся формирование в сознании подрастающего поколения потребительского отношения к природе и ее ресурсам.</w:t>
            </w:r>
          </w:p>
        </w:tc>
      </w:tr>
      <w:tr w:rsidR="00E82DC1" w:rsidRPr="003454C8" w:rsidTr="002C618A">
        <w:tc>
          <w:tcPr>
            <w:tcW w:w="993" w:type="dxa"/>
          </w:tcPr>
          <w:p w:rsidR="00E82DC1" w:rsidRPr="0081079B" w:rsidRDefault="00E82DC1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</w:tcPr>
          <w:p w:rsidR="00E82DC1" w:rsidRPr="0081079B" w:rsidRDefault="00E82DC1" w:rsidP="007A2F61">
            <w:pPr>
              <w:shd w:val="clear" w:color="auto" w:fill="FFFFFF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 xml:space="preserve">Организация и проведение акций экологической направленности (посадка деревьев, уборка несанкционированных свалок, очистка берегов), приобретение расходных материалов  </w:t>
            </w:r>
          </w:p>
        </w:tc>
        <w:tc>
          <w:tcPr>
            <w:tcW w:w="3260" w:type="dxa"/>
          </w:tcPr>
          <w:p w:rsidR="00E82DC1" w:rsidRPr="0081079B" w:rsidRDefault="00E82DC1" w:rsidP="0081079B">
            <w:pPr>
              <w:spacing w:after="120" w:line="240" w:lineRule="exact"/>
              <w:rPr>
                <w:rFonts w:cs="Times New Roman"/>
                <w:color w:val="0070C0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Отдел, Управление КИ</w:t>
            </w:r>
          </w:p>
        </w:tc>
        <w:tc>
          <w:tcPr>
            <w:tcW w:w="1417" w:type="dxa"/>
          </w:tcPr>
          <w:p w:rsidR="00E82DC1" w:rsidRPr="0081079B" w:rsidRDefault="00E82DC1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3382" w:type="dxa"/>
          </w:tcPr>
          <w:p w:rsidR="00E82DC1" w:rsidRPr="0081079B" w:rsidRDefault="00E82DC1" w:rsidP="0081079B">
            <w:pPr>
              <w:widowControl w:val="0"/>
              <w:tabs>
                <w:tab w:val="left" w:pos="993"/>
              </w:tabs>
              <w:spacing w:after="120" w:line="240" w:lineRule="exact"/>
              <w:jc w:val="both"/>
              <w:rPr>
                <w:rFonts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2DC1" w:rsidRPr="0081079B" w:rsidRDefault="00E82DC1" w:rsidP="0081079B">
            <w:pPr>
              <w:widowControl w:val="0"/>
              <w:tabs>
                <w:tab w:val="left" w:pos="993"/>
              </w:tabs>
              <w:spacing w:after="12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Продолжающееся формирование в сознании подрастающего поколения потребительского отношения к природе и ее ресурсам.</w:t>
            </w:r>
          </w:p>
        </w:tc>
      </w:tr>
      <w:tr w:rsidR="007A2F61" w:rsidRPr="003454C8" w:rsidTr="002C618A">
        <w:tc>
          <w:tcPr>
            <w:tcW w:w="993" w:type="dxa"/>
          </w:tcPr>
          <w:p w:rsidR="007A2F61" w:rsidRPr="0081079B" w:rsidRDefault="007A2F61" w:rsidP="0053027A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</w:tcPr>
          <w:p w:rsidR="007A2F61" w:rsidRPr="0081079B" w:rsidRDefault="007A2F61" w:rsidP="0053027A">
            <w:pPr>
              <w:shd w:val="clear" w:color="auto" w:fill="FFFFFF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Приобретение основных средств и материалов для обеспечения деятельности школьных экологических отрядов, школьных лесничеств, экологических патру</w:t>
            </w:r>
            <w:r w:rsidRPr="0081079B">
              <w:rPr>
                <w:rFonts w:cs="Times New Roman"/>
                <w:sz w:val="24"/>
                <w:szCs w:val="24"/>
              </w:rPr>
              <w:softHyphen/>
              <w:t>лей, занимаю</w:t>
            </w:r>
            <w:r w:rsidRPr="0081079B">
              <w:rPr>
                <w:rFonts w:cs="Times New Roman"/>
                <w:sz w:val="24"/>
                <w:szCs w:val="24"/>
              </w:rPr>
              <w:softHyphen/>
              <w:t>щихся практическими вопросами охраны окружающей среды.</w:t>
            </w:r>
          </w:p>
        </w:tc>
        <w:tc>
          <w:tcPr>
            <w:tcW w:w="3260" w:type="dxa"/>
          </w:tcPr>
          <w:p w:rsidR="007A2F61" w:rsidRPr="0081079B" w:rsidRDefault="007A2F61" w:rsidP="0053027A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Отдел, Комитет по образованию</w:t>
            </w:r>
          </w:p>
        </w:tc>
        <w:tc>
          <w:tcPr>
            <w:tcW w:w="1417" w:type="dxa"/>
          </w:tcPr>
          <w:p w:rsidR="007A2F61" w:rsidRPr="0081079B" w:rsidRDefault="007A2F61" w:rsidP="0053027A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3382" w:type="dxa"/>
          </w:tcPr>
          <w:p w:rsidR="007A2F61" w:rsidRPr="0081079B" w:rsidRDefault="007A2F61" w:rsidP="0053027A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Формирование у детей и молодежи основ экологического  воспитания и бережного отношения к природе.</w:t>
            </w:r>
          </w:p>
        </w:tc>
        <w:tc>
          <w:tcPr>
            <w:tcW w:w="2977" w:type="dxa"/>
          </w:tcPr>
          <w:p w:rsidR="007A2F61" w:rsidRPr="0081079B" w:rsidRDefault="007A2F61" w:rsidP="0053027A">
            <w:pPr>
              <w:widowControl w:val="0"/>
              <w:tabs>
                <w:tab w:val="left" w:pos="993"/>
              </w:tabs>
              <w:spacing w:after="12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Продолжающееся формирование в сознании подрастающего поколения потребительского отношения к природе и ее ресурсам.</w:t>
            </w:r>
          </w:p>
        </w:tc>
      </w:tr>
      <w:tr w:rsidR="00E82DC1" w:rsidRPr="003454C8" w:rsidTr="007A2F61">
        <w:trPr>
          <w:trHeight w:val="1915"/>
        </w:trPr>
        <w:tc>
          <w:tcPr>
            <w:tcW w:w="993" w:type="dxa"/>
          </w:tcPr>
          <w:p w:rsidR="00E82DC1" w:rsidRPr="0081079B" w:rsidRDefault="00E82DC1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260" w:type="dxa"/>
          </w:tcPr>
          <w:p w:rsidR="00E82DC1" w:rsidRPr="0081079B" w:rsidRDefault="00E82DC1" w:rsidP="007A2F61">
            <w:pPr>
              <w:shd w:val="clear" w:color="auto" w:fill="FFFFFF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Организация экологического воспитания и формирования экологической культуры в области обращения с твердыми коммунальными отходами (приобретение и реализация наглядных пособий).</w:t>
            </w:r>
          </w:p>
        </w:tc>
        <w:tc>
          <w:tcPr>
            <w:tcW w:w="3260" w:type="dxa"/>
            <w:shd w:val="clear" w:color="auto" w:fill="auto"/>
          </w:tcPr>
          <w:p w:rsidR="00E82DC1" w:rsidRPr="0081079B" w:rsidRDefault="00E82DC1" w:rsidP="0081079B">
            <w:pPr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Отдел, Комитет по образованию, Комитет по культуре</w:t>
            </w:r>
          </w:p>
        </w:tc>
        <w:tc>
          <w:tcPr>
            <w:tcW w:w="1417" w:type="dxa"/>
            <w:shd w:val="clear" w:color="auto" w:fill="auto"/>
          </w:tcPr>
          <w:p w:rsidR="00E82DC1" w:rsidRPr="0081079B" w:rsidRDefault="00E82DC1" w:rsidP="0081079B">
            <w:pPr>
              <w:spacing w:after="12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2021-2025</w:t>
            </w:r>
          </w:p>
        </w:tc>
        <w:tc>
          <w:tcPr>
            <w:tcW w:w="3382" w:type="dxa"/>
            <w:shd w:val="clear" w:color="auto" w:fill="auto"/>
          </w:tcPr>
          <w:p w:rsidR="00E82DC1" w:rsidRPr="0081079B" w:rsidRDefault="00E82DC1" w:rsidP="0081079B">
            <w:pPr>
              <w:widowControl w:val="0"/>
              <w:tabs>
                <w:tab w:val="left" w:pos="993"/>
              </w:tabs>
              <w:spacing w:after="120" w:line="240" w:lineRule="exact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Формирование у населения основ экологического  воспитания и культуры в области обращения с твердыми коммунальными отходами</w:t>
            </w:r>
            <w:r w:rsidRPr="0081079B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E82DC1" w:rsidRPr="0081079B" w:rsidRDefault="00E82DC1" w:rsidP="0081079B">
            <w:pPr>
              <w:widowControl w:val="0"/>
              <w:tabs>
                <w:tab w:val="left" w:pos="993"/>
              </w:tabs>
              <w:spacing w:after="120"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81079B">
              <w:rPr>
                <w:rFonts w:cs="Times New Roman"/>
                <w:sz w:val="24"/>
                <w:szCs w:val="24"/>
              </w:rPr>
              <w:t>Продолжающееся формирование в сознании населения потребительского отношения к окружающей среде</w:t>
            </w:r>
          </w:p>
        </w:tc>
      </w:tr>
    </w:tbl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Pr="00DD4FC4" w:rsidRDefault="007A2F61" w:rsidP="007A2F61">
      <w:pPr>
        <w:spacing w:after="0" w:line="240" w:lineRule="auto"/>
        <w:jc w:val="center"/>
        <w:rPr>
          <w:szCs w:val="28"/>
        </w:rPr>
      </w:pPr>
      <w:r w:rsidRPr="00DD4FC4">
        <w:rPr>
          <w:szCs w:val="28"/>
        </w:rPr>
        <w:t>_____</w:t>
      </w:r>
      <w:r>
        <w:rPr>
          <w:szCs w:val="28"/>
        </w:rPr>
        <w:t>___</w:t>
      </w:r>
      <w:r w:rsidRPr="00DD4FC4">
        <w:rPr>
          <w:szCs w:val="28"/>
        </w:rPr>
        <w:t>_</w:t>
      </w:r>
    </w:p>
    <w:p w:rsidR="007A2F61" w:rsidRDefault="007A2F61" w:rsidP="007A2F61">
      <w:pPr>
        <w:spacing w:after="0" w:line="240" w:lineRule="auto"/>
        <w:ind w:left="10773"/>
        <w:rPr>
          <w:szCs w:val="28"/>
        </w:rPr>
      </w:pPr>
    </w:p>
    <w:p w:rsidR="007A2F61" w:rsidRPr="009D7F63" w:rsidRDefault="007A2F61" w:rsidP="007A2F61">
      <w:pPr>
        <w:spacing w:after="0" w:line="240" w:lineRule="auto"/>
        <w:ind w:left="10773"/>
        <w:rPr>
          <w:szCs w:val="28"/>
        </w:rPr>
      </w:pPr>
    </w:p>
    <w:p w:rsidR="007A2F61" w:rsidRDefault="007A2F61" w:rsidP="007A2F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по вопросам </w:t>
      </w:r>
    </w:p>
    <w:p w:rsidR="007A2F61" w:rsidRDefault="007A2F61" w:rsidP="007A2F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гражданской защиты населения и </w:t>
      </w:r>
    </w:p>
    <w:p w:rsidR="007A2F61" w:rsidRDefault="007A2F61" w:rsidP="007A2F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экологической безопасности администрации </w:t>
      </w:r>
    </w:p>
    <w:p w:rsidR="007A2F61" w:rsidRDefault="007A2F61" w:rsidP="007A2F61">
      <w:pPr>
        <w:spacing w:after="0" w:line="240" w:lineRule="auto"/>
        <w:rPr>
          <w:szCs w:val="28"/>
        </w:rPr>
      </w:pP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района                                                                                                                           А.И. Фёдоров       </w:t>
      </w:r>
    </w:p>
    <w:p w:rsidR="007A2F61" w:rsidRDefault="007A2F61" w:rsidP="007A2F61">
      <w:pPr>
        <w:spacing w:after="0" w:line="240" w:lineRule="exact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7A2F61" w:rsidRDefault="007A2F61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5C41B2" w:rsidRPr="00530E31" w:rsidRDefault="005C41B2" w:rsidP="007A2F61">
      <w:pPr>
        <w:spacing w:after="120" w:line="240" w:lineRule="exact"/>
        <w:ind w:left="963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7A2F61">
        <w:rPr>
          <w:rFonts w:cs="Times New Roman"/>
          <w:szCs w:val="28"/>
        </w:rPr>
        <w:t>РИЛОЖЕНИЕ</w:t>
      </w:r>
      <w:r>
        <w:rPr>
          <w:rFonts w:cs="Times New Roman"/>
          <w:szCs w:val="28"/>
        </w:rPr>
        <w:t xml:space="preserve"> 3</w:t>
      </w:r>
    </w:p>
    <w:p w:rsidR="005C41B2" w:rsidRDefault="005C41B2" w:rsidP="005C41B2">
      <w:pPr>
        <w:spacing w:after="0" w:line="240" w:lineRule="exact"/>
        <w:ind w:left="9639"/>
        <w:jc w:val="center"/>
        <w:rPr>
          <w:szCs w:val="28"/>
        </w:rPr>
      </w:pPr>
      <w:r w:rsidRPr="00530E31">
        <w:rPr>
          <w:rFonts w:cs="Times New Roman"/>
          <w:szCs w:val="28"/>
        </w:rPr>
        <w:t xml:space="preserve">к муниципальной </w:t>
      </w:r>
      <w:proofErr w:type="spellStart"/>
      <w:r w:rsidRPr="00530E31">
        <w:rPr>
          <w:rFonts w:cs="Times New Roman"/>
          <w:szCs w:val="28"/>
        </w:rPr>
        <w:t>программе</w:t>
      </w:r>
      <w:proofErr w:type="gramStart"/>
      <w:r w:rsidRPr="0044572F">
        <w:rPr>
          <w:szCs w:val="28"/>
        </w:rPr>
        <w:t>«</w:t>
      </w:r>
      <w:r w:rsidRPr="009D7F63">
        <w:rPr>
          <w:rFonts w:cs="Times New Roman"/>
          <w:szCs w:val="28"/>
        </w:rPr>
        <w:t>О</w:t>
      </w:r>
      <w:proofErr w:type="gramEnd"/>
      <w:r w:rsidRPr="009D7F63">
        <w:rPr>
          <w:rFonts w:cs="Times New Roman"/>
          <w:szCs w:val="28"/>
        </w:rPr>
        <w:t>храна</w:t>
      </w:r>
      <w:proofErr w:type="spellEnd"/>
      <w:r w:rsidRPr="009D7F63">
        <w:rPr>
          <w:rFonts w:cs="Times New Roman"/>
          <w:szCs w:val="28"/>
        </w:rPr>
        <w:t xml:space="preserve"> окружающей среды и обеспечение экологической безопасности в </w:t>
      </w:r>
      <w:proofErr w:type="spellStart"/>
      <w:r w:rsidRPr="009D7F63">
        <w:rPr>
          <w:rFonts w:cs="Times New Roman"/>
          <w:szCs w:val="28"/>
        </w:rPr>
        <w:t>Ульчском</w:t>
      </w:r>
      <w:proofErr w:type="spellEnd"/>
      <w:r w:rsidRPr="009D7F63">
        <w:rPr>
          <w:rFonts w:cs="Times New Roman"/>
          <w:szCs w:val="28"/>
        </w:rPr>
        <w:t xml:space="preserve"> муниципальном районе до </w:t>
      </w:r>
      <w:r w:rsidR="00EA72A6">
        <w:rPr>
          <w:rFonts w:cs="Times New Roman"/>
          <w:szCs w:val="28"/>
        </w:rPr>
        <w:t>2025</w:t>
      </w:r>
      <w:r w:rsidRPr="009D7F63">
        <w:rPr>
          <w:rFonts w:cs="Times New Roman"/>
          <w:szCs w:val="28"/>
        </w:rPr>
        <w:t xml:space="preserve"> года</w:t>
      </w:r>
      <w:r w:rsidRPr="0044572F">
        <w:rPr>
          <w:szCs w:val="28"/>
        </w:rPr>
        <w:t>»</w:t>
      </w:r>
    </w:p>
    <w:p w:rsidR="005C41B2" w:rsidRPr="00530E31" w:rsidRDefault="005C41B2" w:rsidP="005C41B2">
      <w:pPr>
        <w:spacing w:after="0" w:line="240" w:lineRule="exact"/>
        <w:ind w:left="9639"/>
        <w:jc w:val="center"/>
        <w:rPr>
          <w:rFonts w:cs="Times New Roman"/>
          <w:szCs w:val="28"/>
        </w:rPr>
      </w:pPr>
    </w:p>
    <w:p w:rsidR="005C41B2" w:rsidRPr="003C6EC7" w:rsidRDefault="005C41B2" w:rsidP="007A2F61">
      <w:pPr>
        <w:spacing w:after="120" w:line="240" w:lineRule="exact"/>
        <w:jc w:val="center"/>
        <w:rPr>
          <w:szCs w:val="28"/>
        </w:rPr>
      </w:pPr>
      <w:r w:rsidRPr="003C6EC7">
        <w:rPr>
          <w:szCs w:val="28"/>
        </w:rPr>
        <w:t>ФИНАНСОВОЕ ОБЕСПЕЧЕНИЕ</w:t>
      </w:r>
    </w:p>
    <w:p w:rsidR="005C41B2" w:rsidRPr="003C6EC7" w:rsidRDefault="005C41B2" w:rsidP="007A2F61">
      <w:pPr>
        <w:spacing w:after="0" w:line="240" w:lineRule="exact"/>
        <w:jc w:val="center"/>
        <w:rPr>
          <w:szCs w:val="28"/>
        </w:rPr>
      </w:pPr>
      <w:r w:rsidRPr="003C6EC7">
        <w:rPr>
          <w:szCs w:val="28"/>
        </w:rPr>
        <w:t xml:space="preserve"> реализации мероприятий муниципальной программы </w:t>
      </w:r>
    </w:p>
    <w:p w:rsidR="005C41B2" w:rsidRPr="003C6EC7" w:rsidRDefault="005C41B2" w:rsidP="007A2F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3C6EC7">
        <w:rPr>
          <w:rFonts w:cs="Times New Roman"/>
          <w:szCs w:val="28"/>
        </w:rPr>
        <w:t xml:space="preserve">«Охрана окружающей среды и обеспечение экологической безопасности в </w:t>
      </w:r>
      <w:proofErr w:type="spellStart"/>
      <w:r w:rsidRPr="003C6EC7">
        <w:rPr>
          <w:rFonts w:cs="Times New Roman"/>
          <w:szCs w:val="28"/>
        </w:rPr>
        <w:t>Ульчском</w:t>
      </w:r>
      <w:proofErr w:type="spellEnd"/>
      <w:r w:rsidRPr="003C6EC7">
        <w:rPr>
          <w:rFonts w:cs="Times New Roman"/>
          <w:szCs w:val="28"/>
        </w:rPr>
        <w:t xml:space="preserve"> муниципальном районе </w:t>
      </w:r>
    </w:p>
    <w:p w:rsidR="005C41B2" w:rsidRDefault="005C41B2" w:rsidP="007A2F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  <w:r w:rsidRPr="003C6EC7">
        <w:rPr>
          <w:rFonts w:cs="Times New Roman"/>
          <w:szCs w:val="28"/>
        </w:rPr>
        <w:t xml:space="preserve">до </w:t>
      </w:r>
      <w:r w:rsidR="00EA72A6">
        <w:rPr>
          <w:rFonts w:cs="Times New Roman"/>
          <w:szCs w:val="28"/>
        </w:rPr>
        <w:t>2025</w:t>
      </w:r>
      <w:r w:rsidRPr="003C6EC7">
        <w:rPr>
          <w:rFonts w:cs="Times New Roman"/>
          <w:szCs w:val="28"/>
        </w:rPr>
        <w:t xml:space="preserve"> года»</w:t>
      </w:r>
    </w:p>
    <w:p w:rsidR="007A2F61" w:rsidRPr="003C6EC7" w:rsidRDefault="007A2F61" w:rsidP="007A2F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3118"/>
        <w:gridCol w:w="851"/>
        <w:gridCol w:w="992"/>
        <w:gridCol w:w="992"/>
        <w:gridCol w:w="851"/>
        <w:gridCol w:w="709"/>
        <w:gridCol w:w="1842"/>
      </w:tblGrid>
      <w:tr w:rsidR="005C41B2" w:rsidRPr="003C6EC7" w:rsidTr="007A2F61">
        <w:trPr>
          <w:trHeight w:val="1114"/>
          <w:tblHeader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5C41B2" w:rsidRPr="007A2F61" w:rsidRDefault="005C41B2" w:rsidP="007A2F61">
            <w:pPr>
              <w:spacing w:line="240" w:lineRule="exact"/>
              <w:ind w:right="-41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A2F61">
              <w:rPr>
                <w:b/>
                <w:sz w:val="24"/>
                <w:szCs w:val="24"/>
              </w:rPr>
              <w:t>п</w:t>
            </w:r>
            <w:proofErr w:type="gramEnd"/>
            <w:r w:rsidRPr="007A2F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Наименование Основного мероприятия и мероприятий муниципальной программы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5C41B2" w:rsidRPr="007A2F61" w:rsidRDefault="005C41B2" w:rsidP="007A2F61">
            <w:pPr>
              <w:spacing w:line="240" w:lineRule="exact"/>
              <w:ind w:left="-122" w:right="-142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Коды бюджетной классификации расходов бюджетов РФ для расходов бюджета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Планируемые бюджетные расходы</w:t>
            </w:r>
          </w:p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(</w:t>
            </w:r>
            <w:proofErr w:type="spellStart"/>
            <w:r w:rsidRPr="007A2F61">
              <w:rPr>
                <w:b/>
                <w:sz w:val="24"/>
                <w:szCs w:val="24"/>
              </w:rPr>
              <w:t>тыс</w:t>
            </w:r>
            <w:proofErr w:type="gramStart"/>
            <w:r w:rsidRPr="007A2F61">
              <w:rPr>
                <w:b/>
                <w:sz w:val="24"/>
                <w:szCs w:val="24"/>
              </w:rPr>
              <w:t>.р</w:t>
            </w:r>
            <w:proofErr w:type="gramEnd"/>
            <w:r w:rsidRPr="007A2F61">
              <w:rPr>
                <w:b/>
                <w:sz w:val="24"/>
                <w:szCs w:val="24"/>
              </w:rPr>
              <w:t>уб</w:t>
            </w:r>
            <w:proofErr w:type="spellEnd"/>
            <w:r w:rsidRPr="007A2F61">
              <w:rPr>
                <w:b/>
                <w:sz w:val="24"/>
                <w:szCs w:val="24"/>
              </w:rPr>
              <w:t>.)</w:t>
            </w:r>
          </w:p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C41B2" w:rsidRPr="003C6EC7" w:rsidTr="007A2F61">
        <w:trPr>
          <w:tblHeader/>
        </w:trPr>
        <w:tc>
          <w:tcPr>
            <w:tcW w:w="675" w:type="dxa"/>
            <w:vMerge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851" w:type="dxa"/>
            <w:shd w:val="clear" w:color="auto" w:fill="auto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842" w:type="dxa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C41B2" w:rsidRPr="003C6EC7" w:rsidTr="007A2F61">
        <w:trPr>
          <w:tblHeader/>
        </w:trPr>
        <w:tc>
          <w:tcPr>
            <w:tcW w:w="675" w:type="dxa"/>
          </w:tcPr>
          <w:p w:rsidR="005C41B2" w:rsidRPr="007A2F61" w:rsidRDefault="005C41B2" w:rsidP="007A2F61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4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C41B2" w:rsidRPr="007A2F61" w:rsidRDefault="005C41B2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6</w:t>
            </w:r>
          </w:p>
        </w:tc>
      </w:tr>
      <w:tr w:rsidR="005C41B2" w:rsidRPr="003C6EC7" w:rsidTr="002C618A">
        <w:tc>
          <w:tcPr>
            <w:tcW w:w="675" w:type="dxa"/>
          </w:tcPr>
          <w:p w:rsidR="005C41B2" w:rsidRPr="007A2F61" w:rsidRDefault="005C41B2" w:rsidP="007A2F61">
            <w:pPr>
              <w:spacing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8"/>
          </w:tcPr>
          <w:p w:rsidR="005C41B2" w:rsidRPr="007A2F61" w:rsidRDefault="005C41B2" w:rsidP="007A2F61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«Развитие системы обращения с коммунальными (бы</w:t>
            </w:r>
            <w:r w:rsidRPr="007A2F61">
              <w:rPr>
                <w:b/>
                <w:sz w:val="24"/>
                <w:szCs w:val="24"/>
              </w:rPr>
              <w:softHyphen/>
              <w:t>товыми) отходами»</w:t>
            </w:r>
          </w:p>
        </w:tc>
      </w:tr>
      <w:tr w:rsidR="00B97A6A" w:rsidRPr="003C6EC7" w:rsidTr="007A2F61">
        <w:trPr>
          <w:trHeight w:val="278"/>
        </w:trPr>
        <w:tc>
          <w:tcPr>
            <w:tcW w:w="675" w:type="dxa"/>
            <w:vMerge w:val="restart"/>
          </w:tcPr>
          <w:p w:rsidR="00B97A6A" w:rsidRPr="007A2F61" w:rsidRDefault="00B97A6A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  <w:vMerge w:val="restart"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118" w:type="dxa"/>
            <w:vMerge w:val="restart"/>
          </w:tcPr>
          <w:p w:rsidR="00B97A6A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 по вопросам ГЗН и ЭБ администрации района (далее – Отдел)</w:t>
            </w:r>
          </w:p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7A6A" w:rsidRPr="007A2F61" w:rsidRDefault="00C71CAC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B97A6A" w:rsidRPr="003C6EC7" w:rsidTr="007A2F61">
        <w:trPr>
          <w:trHeight w:val="278"/>
        </w:trPr>
        <w:tc>
          <w:tcPr>
            <w:tcW w:w="675" w:type="dxa"/>
            <w:vMerge/>
          </w:tcPr>
          <w:p w:rsidR="00B97A6A" w:rsidRPr="007A2F61" w:rsidRDefault="00B97A6A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7A6A" w:rsidRPr="007A2F61" w:rsidRDefault="00C71CAC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B97A6A" w:rsidRPr="003C6EC7" w:rsidTr="007A2F61">
        <w:trPr>
          <w:trHeight w:val="278"/>
        </w:trPr>
        <w:tc>
          <w:tcPr>
            <w:tcW w:w="675" w:type="dxa"/>
            <w:vMerge/>
          </w:tcPr>
          <w:p w:rsidR="00B97A6A" w:rsidRPr="007A2F61" w:rsidRDefault="00B97A6A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10 000</w:t>
            </w:r>
          </w:p>
        </w:tc>
      </w:tr>
      <w:tr w:rsidR="00B97A6A" w:rsidRPr="003C6EC7" w:rsidTr="007A2F61">
        <w:trPr>
          <w:trHeight w:val="278"/>
        </w:trPr>
        <w:tc>
          <w:tcPr>
            <w:tcW w:w="675" w:type="dxa"/>
            <w:vMerge/>
          </w:tcPr>
          <w:p w:rsidR="00B97A6A" w:rsidRPr="007A2F61" w:rsidRDefault="00B97A6A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10 000</w:t>
            </w:r>
          </w:p>
        </w:tc>
      </w:tr>
      <w:tr w:rsidR="00B97A6A" w:rsidRPr="003C6EC7" w:rsidTr="007A2F61">
        <w:trPr>
          <w:trHeight w:val="278"/>
        </w:trPr>
        <w:tc>
          <w:tcPr>
            <w:tcW w:w="675" w:type="dxa"/>
            <w:vMerge/>
          </w:tcPr>
          <w:p w:rsidR="00B97A6A" w:rsidRPr="007A2F61" w:rsidRDefault="00B97A6A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10 000</w:t>
            </w:r>
          </w:p>
        </w:tc>
      </w:tr>
      <w:tr w:rsidR="00177D9E" w:rsidRPr="003C6EC7" w:rsidTr="007A2F61">
        <w:trPr>
          <w:trHeight w:val="278"/>
        </w:trPr>
        <w:tc>
          <w:tcPr>
            <w:tcW w:w="675" w:type="dxa"/>
            <w:vMerge w:val="restart"/>
          </w:tcPr>
          <w:p w:rsidR="00177D9E" w:rsidRPr="007A2F61" w:rsidRDefault="00177D9E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1.2.</w:t>
            </w:r>
          </w:p>
        </w:tc>
        <w:tc>
          <w:tcPr>
            <w:tcW w:w="4820" w:type="dxa"/>
            <w:vMerge w:val="restart"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pacing w:val="-1"/>
                <w:sz w:val="24"/>
                <w:szCs w:val="24"/>
              </w:rPr>
              <w:t xml:space="preserve">Обеспечение нормативных условий для перевода земельных участков из состава государственного лесного фонда в земли промышленности… для последующего </w:t>
            </w:r>
            <w:r w:rsidRPr="007A2F61">
              <w:rPr>
                <w:spacing w:val="-1"/>
                <w:sz w:val="24"/>
                <w:szCs w:val="24"/>
              </w:rPr>
              <w:lastRenderedPageBreak/>
              <w:t>строительства объектов размещения коммунальных отходов</w:t>
            </w:r>
          </w:p>
        </w:tc>
        <w:tc>
          <w:tcPr>
            <w:tcW w:w="3118" w:type="dxa"/>
            <w:vMerge w:val="restart"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lastRenderedPageBreak/>
              <w:t xml:space="preserve">Отдел, отдел капитального строительства и архитектуры администрации района </w:t>
            </w:r>
            <w:r w:rsidRPr="007A2F61">
              <w:rPr>
                <w:sz w:val="24"/>
                <w:szCs w:val="24"/>
              </w:rPr>
              <w:lastRenderedPageBreak/>
              <w:t>(далее – ОКС)</w:t>
            </w:r>
          </w:p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  <w:vMerge w:val="restart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177D9E" w:rsidRPr="003C6EC7" w:rsidTr="007A2F61">
        <w:trPr>
          <w:trHeight w:val="278"/>
        </w:trPr>
        <w:tc>
          <w:tcPr>
            <w:tcW w:w="675" w:type="dxa"/>
            <w:vMerge/>
          </w:tcPr>
          <w:p w:rsidR="00177D9E" w:rsidRPr="007A2F61" w:rsidRDefault="00177D9E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177D9E" w:rsidRPr="003C6EC7" w:rsidTr="007A2F61">
        <w:trPr>
          <w:trHeight w:val="278"/>
        </w:trPr>
        <w:tc>
          <w:tcPr>
            <w:tcW w:w="675" w:type="dxa"/>
            <w:vMerge/>
          </w:tcPr>
          <w:p w:rsidR="00177D9E" w:rsidRPr="007A2F61" w:rsidRDefault="00177D9E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177D9E" w:rsidRPr="003C6EC7" w:rsidTr="007A2F61">
        <w:trPr>
          <w:trHeight w:val="278"/>
        </w:trPr>
        <w:tc>
          <w:tcPr>
            <w:tcW w:w="675" w:type="dxa"/>
            <w:vMerge/>
          </w:tcPr>
          <w:p w:rsidR="00177D9E" w:rsidRPr="007A2F61" w:rsidRDefault="00177D9E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177D9E" w:rsidRPr="003C6EC7" w:rsidTr="007A2F61">
        <w:trPr>
          <w:trHeight w:val="278"/>
        </w:trPr>
        <w:tc>
          <w:tcPr>
            <w:tcW w:w="675" w:type="dxa"/>
            <w:vMerge/>
          </w:tcPr>
          <w:p w:rsidR="00177D9E" w:rsidRPr="007A2F61" w:rsidRDefault="00177D9E" w:rsidP="007A2F61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77D9E" w:rsidRPr="007A2F61" w:rsidRDefault="00177D9E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D9E" w:rsidRPr="007A2F61" w:rsidRDefault="00177D9E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B97A6A" w:rsidRPr="003C6EC7" w:rsidTr="00CF249F">
        <w:trPr>
          <w:trHeight w:val="333"/>
        </w:trPr>
        <w:tc>
          <w:tcPr>
            <w:tcW w:w="675" w:type="dxa"/>
          </w:tcPr>
          <w:p w:rsidR="00B97A6A" w:rsidRPr="007A2F61" w:rsidRDefault="00B97A6A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5" w:type="dxa"/>
            <w:gridSpan w:val="8"/>
            <w:shd w:val="clear" w:color="auto" w:fill="auto"/>
          </w:tcPr>
          <w:p w:rsidR="00B97A6A" w:rsidRPr="007A2F61" w:rsidRDefault="00B97A6A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 xml:space="preserve">«Экологическое воспитание и образование».                            </w:t>
            </w:r>
          </w:p>
        </w:tc>
      </w:tr>
      <w:tr w:rsidR="00830FA4" w:rsidRPr="003C6EC7" w:rsidTr="007A2F61">
        <w:trPr>
          <w:trHeight w:val="242"/>
        </w:trPr>
        <w:tc>
          <w:tcPr>
            <w:tcW w:w="675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  <w:vMerge w:val="restart"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Организация и проведение эколого-просветительских меро</w:t>
            </w:r>
            <w:r w:rsidRPr="007A2F61">
              <w:rPr>
                <w:sz w:val="24"/>
                <w:szCs w:val="24"/>
              </w:rPr>
              <w:softHyphen/>
              <w:t>приятий для школьников (конкурсы, викторины, акции, выставки, презентации, познавательно-развлекательные мероприятия).</w:t>
            </w:r>
          </w:p>
        </w:tc>
        <w:tc>
          <w:tcPr>
            <w:tcW w:w="3118" w:type="dxa"/>
            <w:vMerge w:val="restart"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</w:t>
            </w: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240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240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</w:t>
            </w:r>
          </w:p>
        </w:tc>
      </w:tr>
      <w:tr w:rsidR="00830FA4" w:rsidRPr="003C6EC7" w:rsidTr="007A2F61">
        <w:trPr>
          <w:trHeight w:val="240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</w:t>
            </w:r>
          </w:p>
        </w:tc>
      </w:tr>
      <w:tr w:rsidR="00830FA4" w:rsidRPr="003C6EC7" w:rsidTr="007A2F61">
        <w:trPr>
          <w:trHeight w:val="240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</w:t>
            </w:r>
          </w:p>
        </w:tc>
      </w:tr>
      <w:tr w:rsidR="00830FA4" w:rsidRPr="003C6EC7" w:rsidTr="007A2F61">
        <w:trPr>
          <w:trHeight w:val="192"/>
        </w:trPr>
        <w:tc>
          <w:tcPr>
            <w:tcW w:w="675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2.2.</w:t>
            </w:r>
          </w:p>
        </w:tc>
        <w:tc>
          <w:tcPr>
            <w:tcW w:w="4820" w:type="dxa"/>
            <w:vMerge w:val="restart"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Организация и проведение акций экологической направленности (посадка деревьев, уборка несанкционированных свалок, очистка берегов)</w:t>
            </w:r>
            <w:r w:rsidR="00123C08" w:rsidRPr="007A2F61">
              <w:rPr>
                <w:sz w:val="24"/>
                <w:szCs w:val="24"/>
              </w:rPr>
              <w:t>, приобретение расходных материалов</w:t>
            </w:r>
          </w:p>
        </w:tc>
        <w:tc>
          <w:tcPr>
            <w:tcW w:w="3118" w:type="dxa"/>
            <w:vMerge w:val="restart"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</w:t>
            </w: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C71CAC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190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C71CAC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190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30</w:t>
            </w:r>
          </w:p>
        </w:tc>
      </w:tr>
      <w:tr w:rsidR="00830FA4" w:rsidRPr="003C6EC7" w:rsidTr="007A2F61">
        <w:trPr>
          <w:trHeight w:val="190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30</w:t>
            </w:r>
          </w:p>
        </w:tc>
      </w:tr>
      <w:tr w:rsidR="00830FA4" w:rsidRPr="003C6EC7" w:rsidTr="007A2F61">
        <w:trPr>
          <w:trHeight w:val="190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30</w:t>
            </w:r>
          </w:p>
        </w:tc>
      </w:tr>
      <w:tr w:rsidR="00830FA4" w:rsidRPr="003C6EC7" w:rsidTr="007A2F61">
        <w:trPr>
          <w:trHeight w:val="277"/>
        </w:trPr>
        <w:tc>
          <w:tcPr>
            <w:tcW w:w="675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2.3.</w:t>
            </w:r>
          </w:p>
        </w:tc>
        <w:tc>
          <w:tcPr>
            <w:tcW w:w="4820" w:type="dxa"/>
            <w:vMerge w:val="restart"/>
          </w:tcPr>
          <w:p w:rsidR="00830FA4" w:rsidRPr="007A2F61" w:rsidRDefault="00177D9E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Приобретение основных средств и материалов для обеспечения деятельности школьных экологических отрядов, школьных лесничеств, экологических патру</w:t>
            </w:r>
            <w:r w:rsidRPr="007A2F61">
              <w:rPr>
                <w:sz w:val="24"/>
                <w:szCs w:val="24"/>
              </w:rPr>
              <w:softHyphen/>
              <w:t>лей, занимаю</w:t>
            </w:r>
            <w:r w:rsidRPr="007A2F61">
              <w:rPr>
                <w:sz w:val="24"/>
                <w:szCs w:val="24"/>
              </w:rPr>
              <w:softHyphen/>
              <w:t>щихся практическими вопросами охраны окружающей среды</w:t>
            </w:r>
          </w:p>
        </w:tc>
        <w:tc>
          <w:tcPr>
            <w:tcW w:w="3118" w:type="dxa"/>
            <w:vMerge w:val="restart"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</w:t>
            </w: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275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275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25</w:t>
            </w:r>
          </w:p>
        </w:tc>
      </w:tr>
      <w:tr w:rsidR="00830FA4" w:rsidRPr="003C6EC7" w:rsidTr="007A2F61">
        <w:trPr>
          <w:trHeight w:val="275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25</w:t>
            </w:r>
          </w:p>
        </w:tc>
      </w:tr>
      <w:tr w:rsidR="00830FA4" w:rsidRPr="003C6EC7" w:rsidTr="007A2F61">
        <w:trPr>
          <w:trHeight w:val="275"/>
        </w:trPr>
        <w:tc>
          <w:tcPr>
            <w:tcW w:w="675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30FA4" w:rsidRPr="007A2F61" w:rsidRDefault="00830FA4" w:rsidP="007A2F61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25</w:t>
            </w:r>
          </w:p>
        </w:tc>
      </w:tr>
      <w:tr w:rsidR="00123C08" w:rsidRPr="003C6EC7" w:rsidTr="007A2F61">
        <w:trPr>
          <w:trHeight w:val="105"/>
        </w:trPr>
        <w:tc>
          <w:tcPr>
            <w:tcW w:w="675" w:type="dxa"/>
            <w:vMerge w:val="restart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2.4.</w:t>
            </w:r>
          </w:p>
        </w:tc>
        <w:tc>
          <w:tcPr>
            <w:tcW w:w="4820" w:type="dxa"/>
            <w:vMerge w:val="restart"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Организация экологического воспитания и формирования экологической культуры в области обращения с твердыми коммунальными отходами (приобретение и реализация наглядных пособий)</w:t>
            </w:r>
          </w:p>
        </w:tc>
        <w:tc>
          <w:tcPr>
            <w:tcW w:w="3118" w:type="dxa"/>
            <w:vMerge w:val="restart"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Отдел, Комитет</w:t>
            </w: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23C08" w:rsidRPr="007A2F61" w:rsidRDefault="00C71CAC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123C08" w:rsidRPr="003C6EC7" w:rsidTr="007A2F61">
        <w:trPr>
          <w:trHeight w:val="105"/>
        </w:trPr>
        <w:tc>
          <w:tcPr>
            <w:tcW w:w="675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23C08" w:rsidRPr="007A2F61" w:rsidRDefault="00C71CAC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0</w:t>
            </w:r>
          </w:p>
        </w:tc>
      </w:tr>
      <w:tr w:rsidR="00123C08" w:rsidRPr="003C6EC7" w:rsidTr="007A2F61">
        <w:trPr>
          <w:trHeight w:val="226"/>
        </w:trPr>
        <w:tc>
          <w:tcPr>
            <w:tcW w:w="675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25</w:t>
            </w:r>
          </w:p>
        </w:tc>
      </w:tr>
      <w:tr w:rsidR="00123C08" w:rsidRPr="003C6EC7" w:rsidTr="007A2F61">
        <w:trPr>
          <w:trHeight w:val="225"/>
        </w:trPr>
        <w:tc>
          <w:tcPr>
            <w:tcW w:w="675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25</w:t>
            </w:r>
          </w:p>
        </w:tc>
      </w:tr>
      <w:tr w:rsidR="00123C08" w:rsidRPr="003C6EC7" w:rsidTr="007A2F61">
        <w:trPr>
          <w:trHeight w:val="225"/>
        </w:trPr>
        <w:tc>
          <w:tcPr>
            <w:tcW w:w="675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sz w:val="24"/>
                <w:szCs w:val="24"/>
              </w:rPr>
              <w:t>25</w:t>
            </w:r>
          </w:p>
        </w:tc>
      </w:tr>
      <w:tr w:rsidR="00123C08" w:rsidRPr="003C6EC7" w:rsidTr="007A2F61">
        <w:trPr>
          <w:trHeight w:val="234"/>
        </w:trPr>
        <w:tc>
          <w:tcPr>
            <w:tcW w:w="8613" w:type="dxa"/>
            <w:gridSpan w:val="3"/>
            <w:vMerge w:val="restart"/>
          </w:tcPr>
          <w:p w:rsidR="00123C08" w:rsidRPr="007A2F61" w:rsidRDefault="00123C08" w:rsidP="007A2F61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lastRenderedPageBreak/>
              <w:t>ИТОГО по Основному мероприятию</w:t>
            </w:r>
            <w:r w:rsidR="0047217F" w:rsidRPr="007A2F61">
              <w:rPr>
                <w:b/>
                <w:sz w:val="24"/>
                <w:szCs w:val="24"/>
              </w:rPr>
              <w:t xml:space="preserve"> </w:t>
            </w:r>
            <w:r w:rsidRPr="007A2F61">
              <w:rPr>
                <w:b/>
                <w:sz w:val="24"/>
                <w:szCs w:val="24"/>
              </w:rPr>
              <w:t>«Развитие системы обращения с коммунальными (бы</w:t>
            </w:r>
            <w:r w:rsidRPr="007A2F61">
              <w:rPr>
                <w:b/>
                <w:sz w:val="24"/>
                <w:szCs w:val="24"/>
              </w:rPr>
              <w:softHyphen/>
              <w:t>товыми) отходами»</w:t>
            </w: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C08" w:rsidRPr="007A2F61" w:rsidRDefault="00C71CAC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0</w:t>
            </w:r>
          </w:p>
        </w:tc>
      </w:tr>
      <w:tr w:rsidR="00123C08" w:rsidRPr="003C6EC7" w:rsidTr="007A2F61">
        <w:trPr>
          <w:trHeight w:val="228"/>
        </w:trPr>
        <w:tc>
          <w:tcPr>
            <w:tcW w:w="8613" w:type="dxa"/>
            <w:gridSpan w:val="3"/>
            <w:vMerge/>
          </w:tcPr>
          <w:p w:rsidR="00123C08" w:rsidRPr="007A2F61" w:rsidRDefault="00123C08" w:rsidP="007A2F6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C08" w:rsidRPr="007A2F61" w:rsidRDefault="00C71CAC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0</w:t>
            </w:r>
          </w:p>
        </w:tc>
      </w:tr>
      <w:tr w:rsidR="00123C08" w:rsidRPr="003C6EC7" w:rsidTr="007A2F61">
        <w:trPr>
          <w:trHeight w:val="291"/>
        </w:trPr>
        <w:tc>
          <w:tcPr>
            <w:tcW w:w="8613" w:type="dxa"/>
            <w:gridSpan w:val="3"/>
            <w:vMerge/>
          </w:tcPr>
          <w:p w:rsidR="00123C08" w:rsidRPr="007A2F61" w:rsidRDefault="00123C08" w:rsidP="007A2F6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10 000</w:t>
            </w:r>
          </w:p>
        </w:tc>
      </w:tr>
      <w:tr w:rsidR="00123C08" w:rsidRPr="003C6EC7" w:rsidTr="007A2F61">
        <w:trPr>
          <w:trHeight w:val="301"/>
        </w:trPr>
        <w:tc>
          <w:tcPr>
            <w:tcW w:w="8613" w:type="dxa"/>
            <w:gridSpan w:val="3"/>
            <w:vMerge/>
          </w:tcPr>
          <w:p w:rsidR="00123C08" w:rsidRPr="007A2F61" w:rsidRDefault="00123C08" w:rsidP="007A2F6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10 000</w:t>
            </w:r>
          </w:p>
        </w:tc>
      </w:tr>
      <w:tr w:rsidR="00123C08" w:rsidRPr="003C6EC7" w:rsidTr="007A2F61">
        <w:trPr>
          <w:trHeight w:val="69"/>
        </w:trPr>
        <w:tc>
          <w:tcPr>
            <w:tcW w:w="8613" w:type="dxa"/>
            <w:gridSpan w:val="3"/>
            <w:vMerge/>
          </w:tcPr>
          <w:p w:rsidR="00123C08" w:rsidRPr="007A2F61" w:rsidRDefault="00123C08" w:rsidP="007A2F6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10 000</w:t>
            </w:r>
          </w:p>
        </w:tc>
      </w:tr>
      <w:tr w:rsidR="00830FA4" w:rsidRPr="003C6EC7" w:rsidTr="007A2F61">
        <w:trPr>
          <w:trHeight w:val="207"/>
        </w:trPr>
        <w:tc>
          <w:tcPr>
            <w:tcW w:w="8613" w:type="dxa"/>
            <w:gridSpan w:val="3"/>
            <w:vMerge w:val="restart"/>
          </w:tcPr>
          <w:p w:rsidR="00830FA4" w:rsidRPr="007A2F61" w:rsidRDefault="00830FA4" w:rsidP="007A2F61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ИТОГО по Основному мероприятию  «Экологическое воспитание и образование».</w:t>
            </w: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FA4" w:rsidRPr="007A2F61" w:rsidRDefault="00C71CAC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207"/>
        </w:trPr>
        <w:tc>
          <w:tcPr>
            <w:tcW w:w="8613" w:type="dxa"/>
            <w:gridSpan w:val="3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FA4" w:rsidRPr="007A2F61" w:rsidRDefault="00C71CAC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207"/>
        </w:trPr>
        <w:tc>
          <w:tcPr>
            <w:tcW w:w="8613" w:type="dxa"/>
            <w:gridSpan w:val="3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100</w:t>
            </w:r>
          </w:p>
        </w:tc>
      </w:tr>
      <w:tr w:rsidR="00830FA4" w:rsidRPr="003C6EC7" w:rsidTr="007A2F61">
        <w:trPr>
          <w:trHeight w:val="207"/>
        </w:trPr>
        <w:tc>
          <w:tcPr>
            <w:tcW w:w="8613" w:type="dxa"/>
            <w:gridSpan w:val="3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100</w:t>
            </w:r>
          </w:p>
        </w:tc>
      </w:tr>
      <w:tr w:rsidR="00830FA4" w:rsidRPr="003C6EC7" w:rsidTr="007A2F61">
        <w:trPr>
          <w:trHeight w:val="305"/>
        </w:trPr>
        <w:tc>
          <w:tcPr>
            <w:tcW w:w="8613" w:type="dxa"/>
            <w:gridSpan w:val="3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100</w:t>
            </w:r>
          </w:p>
        </w:tc>
      </w:tr>
      <w:tr w:rsidR="00830FA4" w:rsidRPr="003C6EC7" w:rsidTr="007A2F61">
        <w:trPr>
          <w:trHeight w:val="207"/>
        </w:trPr>
        <w:tc>
          <w:tcPr>
            <w:tcW w:w="8613" w:type="dxa"/>
            <w:gridSpan w:val="3"/>
            <w:vMerge w:val="restart"/>
          </w:tcPr>
          <w:p w:rsidR="00830FA4" w:rsidRPr="007A2F61" w:rsidRDefault="00830FA4" w:rsidP="007A2F61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C71CAC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207"/>
        </w:trPr>
        <w:tc>
          <w:tcPr>
            <w:tcW w:w="8613" w:type="dxa"/>
            <w:gridSpan w:val="3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C71CAC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0</w:t>
            </w:r>
          </w:p>
        </w:tc>
      </w:tr>
      <w:tr w:rsidR="00830FA4" w:rsidRPr="003C6EC7" w:rsidTr="007A2F61">
        <w:trPr>
          <w:trHeight w:val="207"/>
        </w:trPr>
        <w:tc>
          <w:tcPr>
            <w:tcW w:w="8613" w:type="dxa"/>
            <w:gridSpan w:val="3"/>
            <w:vMerge/>
          </w:tcPr>
          <w:p w:rsidR="00830FA4" w:rsidRPr="007A2F61" w:rsidRDefault="00830FA4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10 100</w:t>
            </w:r>
          </w:p>
        </w:tc>
      </w:tr>
      <w:tr w:rsidR="00123C08" w:rsidRPr="003C6EC7" w:rsidTr="007A2F61">
        <w:trPr>
          <w:trHeight w:val="299"/>
        </w:trPr>
        <w:tc>
          <w:tcPr>
            <w:tcW w:w="8613" w:type="dxa"/>
            <w:gridSpan w:val="3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10 100</w:t>
            </w:r>
          </w:p>
        </w:tc>
      </w:tr>
      <w:tr w:rsidR="00123C08" w:rsidRPr="003C6EC7" w:rsidTr="007A2F61">
        <w:trPr>
          <w:trHeight w:val="69"/>
        </w:trPr>
        <w:tc>
          <w:tcPr>
            <w:tcW w:w="8613" w:type="dxa"/>
            <w:gridSpan w:val="3"/>
            <w:vMerge/>
          </w:tcPr>
          <w:p w:rsidR="00123C08" w:rsidRPr="007A2F61" w:rsidRDefault="00123C08" w:rsidP="007A2F6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23C08" w:rsidRPr="007A2F61" w:rsidRDefault="00123C08" w:rsidP="007A2F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10 100</w:t>
            </w:r>
          </w:p>
        </w:tc>
      </w:tr>
      <w:tr w:rsidR="00830FA4" w:rsidRPr="003C6EC7" w:rsidTr="007A2F61">
        <w:trPr>
          <w:trHeight w:val="207"/>
        </w:trPr>
        <w:tc>
          <w:tcPr>
            <w:tcW w:w="8613" w:type="dxa"/>
            <w:gridSpan w:val="3"/>
          </w:tcPr>
          <w:p w:rsidR="00830FA4" w:rsidRPr="007A2F61" w:rsidRDefault="00830FA4" w:rsidP="007A2F61">
            <w:pPr>
              <w:spacing w:line="240" w:lineRule="exact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FA4" w:rsidRPr="007A2F61" w:rsidRDefault="00830FA4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0FA4" w:rsidRPr="007A2F61" w:rsidRDefault="00C71CAC" w:rsidP="007A2F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A2F61">
              <w:rPr>
                <w:b/>
                <w:sz w:val="24"/>
                <w:szCs w:val="24"/>
              </w:rPr>
              <w:t>30</w:t>
            </w:r>
            <w:r w:rsidR="00123C08" w:rsidRPr="007A2F61">
              <w:rPr>
                <w:b/>
                <w:sz w:val="24"/>
                <w:szCs w:val="24"/>
              </w:rPr>
              <w:t xml:space="preserve"> </w:t>
            </w:r>
            <w:r w:rsidRPr="007A2F61">
              <w:rPr>
                <w:b/>
                <w:sz w:val="24"/>
                <w:szCs w:val="24"/>
              </w:rPr>
              <w:t>30</w:t>
            </w:r>
            <w:r w:rsidR="00123C08" w:rsidRPr="007A2F61">
              <w:rPr>
                <w:b/>
                <w:sz w:val="24"/>
                <w:szCs w:val="24"/>
              </w:rPr>
              <w:t>0</w:t>
            </w:r>
          </w:p>
        </w:tc>
      </w:tr>
    </w:tbl>
    <w:p w:rsidR="00123C08" w:rsidRDefault="00123C08" w:rsidP="00123C08">
      <w:pPr>
        <w:spacing w:after="0" w:line="240" w:lineRule="auto"/>
        <w:jc w:val="center"/>
        <w:rPr>
          <w:szCs w:val="28"/>
        </w:rPr>
      </w:pPr>
    </w:p>
    <w:p w:rsidR="00010C16" w:rsidRDefault="00010C16" w:rsidP="00123C0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</w:t>
      </w:r>
    </w:p>
    <w:p w:rsidR="007A2F61" w:rsidRDefault="007A2F61" w:rsidP="007A2F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7A2F61" w:rsidRDefault="007A2F61" w:rsidP="007A2F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7A2F61" w:rsidRDefault="007A2F61" w:rsidP="007A2F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Начальник отдела по вопросам гражданской защиты населения и </w:t>
      </w:r>
    </w:p>
    <w:p w:rsidR="007A2F61" w:rsidRDefault="007A2F61" w:rsidP="007A2F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  <w:r>
        <w:rPr>
          <w:rFonts w:cs="Times New Roman"/>
          <w:szCs w:val="28"/>
        </w:rPr>
        <w:t xml:space="preserve">экологической безопасности администрации </w:t>
      </w:r>
      <w:proofErr w:type="spellStart"/>
      <w:r>
        <w:rPr>
          <w:rFonts w:cs="Times New Roman"/>
          <w:szCs w:val="28"/>
        </w:rPr>
        <w:t>Ульчского</w:t>
      </w:r>
      <w:proofErr w:type="spellEnd"/>
      <w:r>
        <w:rPr>
          <w:rFonts w:cs="Times New Roman"/>
          <w:szCs w:val="28"/>
        </w:rPr>
        <w:t xml:space="preserve"> муниципального района                                              А.И. Фёдоров       </w:t>
      </w:r>
    </w:p>
    <w:p w:rsidR="00010C16" w:rsidRDefault="00010C16" w:rsidP="00010C16">
      <w:pPr>
        <w:jc w:val="center"/>
        <w:rPr>
          <w:szCs w:val="28"/>
        </w:rPr>
      </w:pPr>
    </w:p>
    <w:p w:rsidR="00757149" w:rsidRDefault="00757149" w:rsidP="00010C16">
      <w:pPr>
        <w:jc w:val="center"/>
        <w:rPr>
          <w:szCs w:val="28"/>
        </w:rPr>
      </w:pPr>
    </w:p>
    <w:p w:rsidR="00010C16" w:rsidRDefault="00010C16" w:rsidP="00010C16">
      <w:pPr>
        <w:rPr>
          <w:szCs w:val="28"/>
        </w:rPr>
        <w:sectPr w:rsidR="00010C16" w:rsidSect="00367276">
          <w:pgSz w:w="16834" w:h="11909" w:orient="landscape"/>
          <w:pgMar w:top="2041" w:right="1134" w:bottom="567" w:left="1134" w:header="720" w:footer="720" w:gutter="0"/>
          <w:cols w:space="60"/>
          <w:noEndnote/>
        </w:sectPr>
      </w:pPr>
    </w:p>
    <w:p w:rsidR="00EA72A6" w:rsidRPr="00530E31" w:rsidRDefault="00EA72A6" w:rsidP="0012327F">
      <w:pPr>
        <w:pStyle w:val="2"/>
        <w:jc w:val="center"/>
        <w:rPr>
          <w:color w:val="auto"/>
          <w:lang w:eastAsia="ar-SA"/>
        </w:rPr>
      </w:pPr>
      <w:bookmarkStart w:id="1" w:name="_GoBack"/>
      <w:bookmarkEnd w:id="1"/>
    </w:p>
    <w:sectPr w:rsidR="00EA72A6" w:rsidRPr="00530E31" w:rsidSect="00010C16">
      <w:type w:val="continuous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59" w:rsidRDefault="00DA7159" w:rsidP="00B46B5C">
      <w:pPr>
        <w:spacing w:after="0" w:line="240" w:lineRule="auto"/>
      </w:pPr>
      <w:r>
        <w:separator/>
      </w:r>
    </w:p>
  </w:endnote>
  <w:endnote w:type="continuationSeparator" w:id="0">
    <w:p w:rsidR="00DA7159" w:rsidRDefault="00DA7159" w:rsidP="00B4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9B" w:rsidRDefault="0081079B">
    <w:pPr>
      <w:pStyle w:val="a8"/>
      <w:jc w:val="center"/>
    </w:pPr>
  </w:p>
  <w:p w:rsidR="0081079B" w:rsidRDefault="008107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59" w:rsidRDefault="00DA7159" w:rsidP="00B46B5C">
      <w:pPr>
        <w:spacing w:after="0" w:line="240" w:lineRule="auto"/>
      </w:pPr>
      <w:r>
        <w:separator/>
      </w:r>
    </w:p>
  </w:footnote>
  <w:footnote w:type="continuationSeparator" w:id="0">
    <w:p w:rsidR="00DA7159" w:rsidRDefault="00DA7159" w:rsidP="00B4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757829"/>
      <w:docPartObj>
        <w:docPartGallery w:val="Page Numbers (Top of Page)"/>
        <w:docPartUnique/>
      </w:docPartObj>
    </w:sdtPr>
    <w:sdtEndPr/>
    <w:sdtContent>
      <w:p w:rsidR="0081079B" w:rsidRDefault="00DA71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079B" w:rsidRDefault="00810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C861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6C43760"/>
    <w:multiLevelType w:val="singleLevel"/>
    <w:tmpl w:val="407C3C54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5C90564"/>
    <w:multiLevelType w:val="singleLevel"/>
    <w:tmpl w:val="0FD84B7E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20A34DF2"/>
    <w:multiLevelType w:val="hybridMultilevel"/>
    <w:tmpl w:val="2AD6D6EC"/>
    <w:lvl w:ilvl="0" w:tplc="21CAC8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D45FF6"/>
    <w:multiLevelType w:val="singleLevel"/>
    <w:tmpl w:val="53B0FE30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6">
    <w:nsid w:val="63D821F1"/>
    <w:multiLevelType w:val="singleLevel"/>
    <w:tmpl w:val="7FB85DC0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7A4F6A4A"/>
    <w:multiLevelType w:val="hybridMultilevel"/>
    <w:tmpl w:val="CD2CC6C4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5C3"/>
    <w:rsid w:val="00001CE3"/>
    <w:rsid w:val="000073A6"/>
    <w:rsid w:val="00010C16"/>
    <w:rsid w:val="00010C46"/>
    <w:rsid w:val="00013AF5"/>
    <w:rsid w:val="00016562"/>
    <w:rsid w:val="00022136"/>
    <w:rsid w:val="00022568"/>
    <w:rsid w:val="00024682"/>
    <w:rsid w:val="00024761"/>
    <w:rsid w:val="00026818"/>
    <w:rsid w:val="0002778B"/>
    <w:rsid w:val="00030442"/>
    <w:rsid w:val="000318DD"/>
    <w:rsid w:val="00031916"/>
    <w:rsid w:val="00031ABF"/>
    <w:rsid w:val="00031BDE"/>
    <w:rsid w:val="000322AD"/>
    <w:rsid w:val="00032C7E"/>
    <w:rsid w:val="00036D67"/>
    <w:rsid w:val="00040A68"/>
    <w:rsid w:val="000428E3"/>
    <w:rsid w:val="00044D91"/>
    <w:rsid w:val="00050318"/>
    <w:rsid w:val="00053A61"/>
    <w:rsid w:val="000543DE"/>
    <w:rsid w:val="0005463B"/>
    <w:rsid w:val="000611BC"/>
    <w:rsid w:val="000622BF"/>
    <w:rsid w:val="000642C0"/>
    <w:rsid w:val="00065A70"/>
    <w:rsid w:val="00065FB2"/>
    <w:rsid w:val="00066A6C"/>
    <w:rsid w:val="00067D16"/>
    <w:rsid w:val="0007055F"/>
    <w:rsid w:val="00072C0C"/>
    <w:rsid w:val="00073B9D"/>
    <w:rsid w:val="00074943"/>
    <w:rsid w:val="00076384"/>
    <w:rsid w:val="00076D67"/>
    <w:rsid w:val="00082545"/>
    <w:rsid w:val="0008620F"/>
    <w:rsid w:val="000864CB"/>
    <w:rsid w:val="00087832"/>
    <w:rsid w:val="000929D2"/>
    <w:rsid w:val="00095778"/>
    <w:rsid w:val="00095A18"/>
    <w:rsid w:val="000A05E3"/>
    <w:rsid w:val="000A1589"/>
    <w:rsid w:val="000A3D81"/>
    <w:rsid w:val="000A428F"/>
    <w:rsid w:val="000A5513"/>
    <w:rsid w:val="000A580F"/>
    <w:rsid w:val="000A60C2"/>
    <w:rsid w:val="000A677B"/>
    <w:rsid w:val="000B171A"/>
    <w:rsid w:val="000B2190"/>
    <w:rsid w:val="000B52D9"/>
    <w:rsid w:val="000B6A59"/>
    <w:rsid w:val="000B6CD4"/>
    <w:rsid w:val="000C4AC5"/>
    <w:rsid w:val="000C61F4"/>
    <w:rsid w:val="000D0A2E"/>
    <w:rsid w:val="000D1C35"/>
    <w:rsid w:val="000D28DC"/>
    <w:rsid w:val="000D28FA"/>
    <w:rsid w:val="000E0C6D"/>
    <w:rsid w:val="000E1321"/>
    <w:rsid w:val="000E2918"/>
    <w:rsid w:val="000E46AD"/>
    <w:rsid w:val="000E4D75"/>
    <w:rsid w:val="000E6EF7"/>
    <w:rsid w:val="000E7546"/>
    <w:rsid w:val="000F3D28"/>
    <w:rsid w:val="000F3F12"/>
    <w:rsid w:val="000F4647"/>
    <w:rsid w:val="00100D52"/>
    <w:rsid w:val="001067A2"/>
    <w:rsid w:val="00106ECD"/>
    <w:rsid w:val="001109C1"/>
    <w:rsid w:val="00113368"/>
    <w:rsid w:val="00113AD2"/>
    <w:rsid w:val="00114F73"/>
    <w:rsid w:val="00115288"/>
    <w:rsid w:val="0011579B"/>
    <w:rsid w:val="00115A75"/>
    <w:rsid w:val="001173C6"/>
    <w:rsid w:val="0012327F"/>
    <w:rsid w:val="00123C08"/>
    <w:rsid w:val="00123ED2"/>
    <w:rsid w:val="00124AE1"/>
    <w:rsid w:val="00126447"/>
    <w:rsid w:val="001277CD"/>
    <w:rsid w:val="00131A4E"/>
    <w:rsid w:val="001324DC"/>
    <w:rsid w:val="0013266F"/>
    <w:rsid w:val="00141EA1"/>
    <w:rsid w:val="00145797"/>
    <w:rsid w:val="001468F4"/>
    <w:rsid w:val="00147504"/>
    <w:rsid w:val="00150911"/>
    <w:rsid w:val="00153210"/>
    <w:rsid w:val="00160F59"/>
    <w:rsid w:val="00165654"/>
    <w:rsid w:val="001662AC"/>
    <w:rsid w:val="0016785A"/>
    <w:rsid w:val="001702E8"/>
    <w:rsid w:val="00170C61"/>
    <w:rsid w:val="00173683"/>
    <w:rsid w:val="00173DA1"/>
    <w:rsid w:val="00176CCB"/>
    <w:rsid w:val="00177D9E"/>
    <w:rsid w:val="0018180E"/>
    <w:rsid w:val="001838B4"/>
    <w:rsid w:val="001844E7"/>
    <w:rsid w:val="00184741"/>
    <w:rsid w:val="00187D5E"/>
    <w:rsid w:val="00190956"/>
    <w:rsid w:val="0019133F"/>
    <w:rsid w:val="00192E1B"/>
    <w:rsid w:val="001935A3"/>
    <w:rsid w:val="001939F0"/>
    <w:rsid w:val="0019400A"/>
    <w:rsid w:val="00194432"/>
    <w:rsid w:val="00197194"/>
    <w:rsid w:val="001A06D1"/>
    <w:rsid w:val="001A0702"/>
    <w:rsid w:val="001A14B2"/>
    <w:rsid w:val="001A59BE"/>
    <w:rsid w:val="001A651E"/>
    <w:rsid w:val="001A72B4"/>
    <w:rsid w:val="001B18E1"/>
    <w:rsid w:val="001B276B"/>
    <w:rsid w:val="001B7D72"/>
    <w:rsid w:val="001C157A"/>
    <w:rsid w:val="001C1D1C"/>
    <w:rsid w:val="001C4ADE"/>
    <w:rsid w:val="001C5F4D"/>
    <w:rsid w:val="001C6A4E"/>
    <w:rsid w:val="001C711B"/>
    <w:rsid w:val="001D0A42"/>
    <w:rsid w:val="001D32CE"/>
    <w:rsid w:val="001D3A1D"/>
    <w:rsid w:val="001D56C7"/>
    <w:rsid w:val="001E1451"/>
    <w:rsid w:val="001E4E49"/>
    <w:rsid w:val="001E72A4"/>
    <w:rsid w:val="001F6043"/>
    <w:rsid w:val="001F7489"/>
    <w:rsid w:val="001F763D"/>
    <w:rsid w:val="00203004"/>
    <w:rsid w:val="0020416A"/>
    <w:rsid w:val="00205C0E"/>
    <w:rsid w:val="00212491"/>
    <w:rsid w:val="00212AD6"/>
    <w:rsid w:val="00213DD9"/>
    <w:rsid w:val="002142F2"/>
    <w:rsid w:val="00226204"/>
    <w:rsid w:val="00230909"/>
    <w:rsid w:val="00234497"/>
    <w:rsid w:val="00236960"/>
    <w:rsid w:val="002411C3"/>
    <w:rsid w:val="0024160F"/>
    <w:rsid w:val="00241C1E"/>
    <w:rsid w:val="002421F9"/>
    <w:rsid w:val="00243801"/>
    <w:rsid w:val="002452E9"/>
    <w:rsid w:val="00250EFB"/>
    <w:rsid w:val="002532EE"/>
    <w:rsid w:val="00253B21"/>
    <w:rsid w:val="00253B52"/>
    <w:rsid w:val="00255306"/>
    <w:rsid w:val="00262131"/>
    <w:rsid w:val="002628B6"/>
    <w:rsid w:val="00266633"/>
    <w:rsid w:val="00266CDE"/>
    <w:rsid w:val="002735F3"/>
    <w:rsid w:val="00280FA0"/>
    <w:rsid w:val="00284658"/>
    <w:rsid w:val="00285374"/>
    <w:rsid w:val="00285F3A"/>
    <w:rsid w:val="0028616B"/>
    <w:rsid w:val="00286879"/>
    <w:rsid w:val="00287674"/>
    <w:rsid w:val="002917C5"/>
    <w:rsid w:val="002926ED"/>
    <w:rsid w:val="002A053C"/>
    <w:rsid w:val="002A128A"/>
    <w:rsid w:val="002A2513"/>
    <w:rsid w:val="002A3385"/>
    <w:rsid w:val="002A36F3"/>
    <w:rsid w:val="002A55C4"/>
    <w:rsid w:val="002A6064"/>
    <w:rsid w:val="002B1323"/>
    <w:rsid w:val="002B3941"/>
    <w:rsid w:val="002B6F4C"/>
    <w:rsid w:val="002B78E9"/>
    <w:rsid w:val="002C02A0"/>
    <w:rsid w:val="002C1C15"/>
    <w:rsid w:val="002C2A92"/>
    <w:rsid w:val="002C4C74"/>
    <w:rsid w:val="002C5A89"/>
    <w:rsid w:val="002C618A"/>
    <w:rsid w:val="002D2AF2"/>
    <w:rsid w:val="002D3948"/>
    <w:rsid w:val="002D3DBD"/>
    <w:rsid w:val="002D5DB5"/>
    <w:rsid w:val="002D61CB"/>
    <w:rsid w:val="002E1389"/>
    <w:rsid w:val="002E3F4B"/>
    <w:rsid w:val="002E74C1"/>
    <w:rsid w:val="002F3F9E"/>
    <w:rsid w:val="003036CA"/>
    <w:rsid w:val="00304D5C"/>
    <w:rsid w:val="00305922"/>
    <w:rsid w:val="003124EE"/>
    <w:rsid w:val="00313302"/>
    <w:rsid w:val="00320921"/>
    <w:rsid w:val="0032277A"/>
    <w:rsid w:val="0032391E"/>
    <w:rsid w:val="003262D0"/>
    <w:rsid w:val="003274AC"/>
    <w:rsid w:val="00332DFD"/>
    <w:rsid w:val="0033387E"/>
    <w:rsid w:val="00333D9A"/>
    <w:rsid w:val="00334943"/>
    <w:rsid w:val="00336607"/>
    <w:rsid w:val="00343586"/>
    <w:rsid w:val="00345B06"/>
    <w:rsid w:val="00347460"/>
    <w:rsid w:val="00352629"/>
    <w:rsid w:val="00357D1C"/>
    <w:rsid w:val="00360BBC"/>
    <w:rsid w:val="0036123A"/>
    <w:rsid w:val="00361EA2"/>
    <w:rsid w:val="00362B75"/>
    <w:rsid w:val="003649AC"/>
    <w:rsid w:val="0036670E"/>
    <w:rsid w:val="00367276"/>
    <w:rsid w:val="0037236F"/>
    <w:rsid w:val="00377FF7"/>
    <w:rsid w:val="00381069"/>
    <w:rsid w:val="0038424D"/>
    <w:rsid w:val="00385BB3"/>
    <w:rsid w:val="003905E9"/>
    <w:rsid w:val="0039465A"/>
    <w:rsid w:val="00395DA4"/>
    <w:rsid w:val="00396A9B"/>
    <w:rsid w:val="00396DF1"/>
    <w:rsid w:val="00397186"/>
    <w:rsid w:val="00397AB3"/>
    <w:rsid w:val="003A0374"/>
    <w:rsid w:val="003A03D0"/>
    <w:rsid w:val="003A2126"/>
    <w:rsid w:val="003A35FD"/>
    <w:rsid w:val="003A37D2"/>
    <w:rsid w:val="003A6748"/>
    <w:rsid w:val="003A741B"/>
    <w:rsid w:val="003A7C85"/>
    <w:rsid w:val="003B07C6"/>
    <w:rsid w:val="003B1084"/>
    <w:rsid w:val="003B1881"/>
    <w:rsid w:val="003B2D9C"/>
    <w:rsid w:val="003B621C"/>
    <w:rsid w:val="003B7CFB"/>
    <w:rsid w:val="003C249A"/>
    <w:rsid w:val="003C5315"/>
    <w:rsid w:val="003C5E97"/>
    <w:rsid w:val="003C6AA6"/>
    <w:rsid w:val="003D46FC"/>
    <w:rsid w:val="003D49A1"/>
    <w:rsid w:val="003D6D2A"/>
    <w:rsid w:val="003E4638"/>
    <w:rsid w:val="003E77D8"/>
    <w:rsid w:val="003F033F"/>
    <w:rsid w:val="003F05B6"/>
    <w:rsid w:val="003F17C4"/>
    <w:rsid w:val="003F5732"/>
    <w:rsid w:val="003F6604"/>
    <w:rsid w:val="0040174C"/>
    <w:rsid w:val="00403869"/>
    <w:rsid w:val="00413CC1"/>
    <w:rsid w:val="00414F77"/>
    <w:rsid w:val="004150D8"/>
    <w:rsid w:val="00415D1F"/>
    <w:rsid w:val="00415D54"/>
    <w:rsid w:val="00423C91"/>
    <w:rsid w:val="004257CD"/>
    <w:rsid w:val="00430BC7"/>
    <w:rsid w:val="00431AC0"/>
    <w:rsid w:val="00432260"/>
    <w:rsid w:val="00432E32"/>
    <w:rsid w:val="0043366F"/>
    <w:rsid w:val="00433CE8"/>
    <w:rsid w:val="004345AF"/>
    <w:rsid w:val="00434EA0"/>
    <w:rsid w:val="004356F2"/>
    <w:rsid w:val="00435888"/>
    <w:rsid w:val="00436C40"/>
    <w:rsid w:val="00436D64"/>
    <w:rsid w:val="00443381"/>
    <w:rsid w:val="00453A67"/>
    <w:rsid w:val="00453CA8"/>
    <w:rsid w:val="00453FF8"/>
    <w:rsid w:val="00455B3E"/>
    <w:rsid w:val="00455FC8"/>
    <w:rsid w:val="00461711"/>
    <w:rsid w:val="00465156"/>
    <w:rsid w:val="00467DE9"/>
    <w:rsid w:val="0047217F"/>
    <w:rsid w:val="00480555"/>
    <w:rsid w:val="0048055C"/>
    <w:rsid w:val="00480DF4"/>
    <w:rsid w:val="004834A6"/>
    <w:rsid w:val="00485FE0"/>
    <w:rsid w:val="004871B4"/>
    <w:rsid w:val="00490A55"/>
    <w:rsid w:val="00493B04"/>
    <w:rsid w:val="0049471D"/>
    <w:rsid w:val="00495548"/>
    <w:rsid w:val="004956CB"/>
    <w:rsid w:val="0049703A"/>
    <w:rsid w:val="004A149D"/>
    <w:rsid w:val="004A1707"/>
    <w:rsid w:val="004A3D8E"/>
    <w:rsid w:val="004A4C7A"/>
    <w:rsid w:val="004B0D45"/>
    <w:rsid w:val="004B107A"/>
    <w:rsid w:val="004B241F"/>
    <w:rsid w:val="004B4115"/>
    <w:rsid w:val="004B6ED3"/>
    <w:rsid w:val="004B6F09"/>
    <w:rsid w:val="004B70CC"/>
    <w:rsid w:val="004C127E"/>
    <w:rsid w:val="004C2DD7"/>
    <w:rsid w:val="004C3F2D"/>
    <w:rsid w:val="004C45ED"/>
    <w:rsid w:val="004C5F8B"/>
    <w:rsid w:val="004C6EB8"/>
    <w:rsid w:val="004D01F5"/>
    <w:rsid w:val="004D12C3"/>
    <w:rsid w:val="004D23FD"/>
    <w:rsid w:val="004D36DC"/>
    <w:rsid w:val="004D4DF5"/>
    <w:rsid w:val="004D643E"/>
    <w:rsid w:val="004D752A"/>
    <w:rsid w:val="004E4322"/>
    <w:rsid w:val="004E5D75"/>
    <w:rsid w:val="004E61E1"/>
    <w:rsid w:val="004F07FA"/>
    <w:rsid w:val="005002C0"/>
    <w:rsid w:val="0050089E"/>
    <w:rsid w:val="0050091A"/>
    <w:rsid w:val="0050157D"/>
    <w:rsid w:val="005021D5"/>
    <w:rsid w:val="00502A0D"/>
    <w:rsid w:val="00504522"/>
    <w:rsid w:val="005059B4"/>
    <w:rsid w:val="0050674F"/>
    <w:rsid w:val="00507489"/>
    <w:rsid w:val="00511105"/>
    <w:rsid w:val="00512B61"/>
    <w:rsid w:val="00513807"/>
    <w:rsid w:val="005142B1"/>
    <w:rsid w:val="00514A32"/>
    <w:rsid w:val="005177CF"/>
    <w:rsid w:val="005234AC"/>
    <w:rsid w:val="005262B3"/>
    <w:rsid w:val="00527409"/>
    <w:rsid w:val="00530726"/>
    <w:rsid w:val="0053411C"/>
    <w:rsid w:val="005374C6"/>
    <w:rsid w:val="00543A6C"/>
    <w:rsid w:val="00544BE0"/>
    <w:rsid w:val="00545ECF"/>
    <w:rsid w:val="0054621A"/>
    <w:rsid w:val="00550FF6"/>
    <w:rsid w:val="00551EB3"/>
    <w:rsid w:val="00551F36"/>
    <w:rsid w:val="00561797"/>
    <w:rsid w:val="00561943"/>
    <w:rsid w:val="00564160"/>
    <w:rsid w:val="00564EBB"/>
    <w:rsid w:val="00566249"/>
    <w:rsid w:val="00573D0B"/>
    <w:rsid w:val="005747E3"/>
    <w:rsid w:val="00580FA9"/>
    <w:rsid w:val="005828DD"/>
    <w:rsid w:val="00586336"/>
    <w:rsid w:val="00586A83"/>
    <w:rsid w:val="005929E5"/>
    <w:rsid w:val="005A32C5"/>
    <w:rsid w:val="005A3538"/>
    <w:rsid w:val="005A6F8B"/>
    <w:rsid w:val="005A7AF0"/>
    <w:rsid w:val="005B0DB0"/>
    <w:rsid w:val="005B12B2"/>
    <w:rsid w:val="005B665E"/>
    <w:rsid w:val="005B7893"/>
    <w:rsid w:val="005B7A05"/>
    <w:rsid w:val="005C02EA"/>
    <w:rsid w:val="005C159C"/>
    <w:rsid w:val="005C2D15"/>
    <w:rsid w:val="005C41B2"/>
    <w:rsid w:val="005C47D9"/>
    <w:rsid w:val="005C784A"/>
    <w:rsid w:val="005C7DB9"/>
    <w:rsid w:val="005D29A2"/>
    <w:rsid w:val="005D4FA1"/>
    <w:rsid w:val="005D61F2"/>
    <w:rsid w:val="005D69A5"/>
    <w:rsid w:val="005D704E"/>
    <w:rsid w:val="005D72F8"/>
    <w:rsid w:val="005E18DD"/>
    <w:rsid w:val="005E1952"/>
    <w:rsid w:val="005E3716"/>
    <w:rsid w:val="005E56DB"/>
    <w:rsid w:val="005F5183"/>
    <w:rsid w:val="005F5233"/>
    <w:rsid w:val="005F5BC7"/>
    <w:rsid w:val="005F6B5D"/>
    <w:rsid w:val="00604882"/>
    <w:rsid w:val="00605FB1"/>
    <w:rsid w:val="00606765"/>
    <w:rsid w:val="006106A7"/>
    <w:rsid w:val="00617FA2"/>
    <w:rsid w:val="006210AF"/>
    <w:rsid w:val="00622979"/>
    <w:rsid w:val="00626D0F"/>
    <w:rsid w:val="006305AB"/>
    <w:rsid w:val="00630E4B"/>
    <w:rsid w:val="00640A45"/>
    <w:rsid w:val="0064268B"/>
    <w:rsid w:val="0064553B"/>
    <w:rsid w:val="00650691"/>
    <w:rsid w:val="00651970"/>
    <w:rsid w:val="0065241D"/>
    <w:rsid w:val="0065439D"/>
    <w:rsid w:val="00654CD3"/>
    <w:rsid w:val="00660930"/>
    <w:rsid w:val="00661B7A"/>
    <w:rsid w:val="0066553D"/>
    <w:rsid w:val="00665AF1"/>
    <w:rsid w:val="00667133"/>
    <w:rsid w:val="0067416F"/>
    <w:rsid w:val="00677A3F"/>
    <w:rsid w:val="00681B6C"/>
    <w:rsid w:val="006853A4"/>
    <w:rsid w:val="006871B7"/>
    <w:rsid w:val="006903F2"/>
    <w:rsid w:val="00693E4C"/>
    <w:rsid w:val="00694677"/>
    <w:rsid w:val="006A0EF4"/>
    <w:rsid w:val="006A163B"/>
    <w:rsid w:val="006A30F1"/>
    <w:rsid w:val="006A3FAD"/>
    <w:rsid w:val="006A4017"/>
    <w:rsid w:val="006A59C8"/>
    <w:rsid w:val="006A7C30"/>
    <w:rsid w:val="006B1D83"/>
    <w:rsid w:val="006B35D3"/>
    <w:rsid w:val="006B3F34"/>
    <w:rsid w:val="006B5F66"/>
    <w:rsid w:val="006B7C44"/>
    <w:rsid w:val="006C4053"/>
    <w:rsid w:val="006D1AAA"/>
    <w:rsid w:val="006D2B3F"/>
    <w:rsid w:val="006D5B92"/>
    <w:rsid w:val="006E5414"/>
    <w:rsid w:val="006E6DA9"/>
    <w:rsid w:val="006E7C20"/>
    <w:rsid w:val="006E7E01"/>
    <w:rsid w:val="006F0111"/>
    <w:rsid w:val="006F2732"/>
    <w:rsid w:val="006F3D04"/>
    <w:rsid w:val="006F7342"/>
    <w:rsid w:val="0070147B"/>
    <w:rsid w:val="00702573"/>
    <w:rsid w:val="0070471B"/>
    <w:rsid w:val="00706869"/>
    <w:rsid w:val="007073F1"/>
    <w:rsid w:val="00710DB9"/>
    <w:rsid w:val="00712E6C"/>
    <w:rsid w:val="007150DC"/>
    <w:rsid w:val="00721DEA"/>
    <w:rsid w:val="007223EB"/>
    <w:rsid w:val="0072261A"/>
    <w:rsid w:val="0072487B"/>
    <w:rsid w:val="00724A30"/>
    <w:rsid w:val="00727E99"/>
    <w:rsid w:val="00731739"/>
    <w:rsid w:val="00735225"/>
    <w:rsid w:val="00735407"/>
    <w:rsid w:val="00735E21"/>
    <w:rsid w:val="007360AC"/>
    <w:rsid w:val="007412F1"/>
    <w:rsid w:val="007444A6"/>
    <w:rsid w:val="007448C8"/>
    <w:rsid w:val="00744F74"/>
    <w:rsid w:val="007459E2"/>
    <w:rsid w:val="007461AC"/>
    <w:rsid w:val="0075036F"/>
    <w:rsid w:val="00750879"/>
    <w:rsid w:val="00751736"/>
    <w:rsid w:val="007521CE"/>
    <w:rsid w:val="007524BF"/>
    <w:rsid w:val="00756D16"/>
    <w:rsid w:val="00757149"/>
    <w:rsid w:val="0075746C"/>
    <w:rsid w:val="00761A47"/>
    <w:rsid w:val="00761EFB"/>
    <w:rsid w:val="00763283"/>
    <w:rsid w:val="00763AEE"/>
    <w:rsid w:val="007646F7"/>
    <w:rsid w:val="00766711"/>
    <w:rsid w:val="00770BD8"/>
    <w:rsid w:val="0077181D"/>
    <w:rsid w:val="00773921"/>
    <w:rsid w:val="00774298"/>
    <w:rsid w:val="00775D7A"/>
    <w:rsid w:val="00780A0C"/>
    <w:rsid w:val="00782312"/>
    <w:rsid w:val="007844E2"/>
    <w:rsid w:val="007851BA"/>
    <w:rsid w:val="00785914"/>
    <w:rsid w:val="007868A1"/>
    <w:rsid w:val="007936CE"/>
    <w:rsid w:val="00793C2F"/>
    <w:rsid w:val="00795257"/>
    <w:rsid w:val="007A08A3"/>
    <w:rsid w:val="007A198D"/>
    <w:rsid w:val="007A2094"/>
    <w:rsid w:val="007A2F61"/>
    <w:rsid w:val="007A2FAD"/>
    <w:rsid w:val="007A5D59"/>
    <w:rsid w:val="007A77E3"/>
    <w:rsid w:val="007B481F"/>
    <w:rsid w:val="007B6426"/>
    <w:rsid w:val="007B6BDA"/>
    <w:rsid w:val="007B7F67"/>
    <w:rsid w:val="007C09F9"/>
    <w:rsid w:val="007C268C"/>
    <w:rsid w:val="007C4580"/>
    <w:rsid w:val="007C51BF"/>
    <w:rsid w:val="007C535F"/>
    <w:rsid w:val="007D0647"/>
    <w:rsid w:val="007D3116"/>
    <w:rsid w:val="007D68F4"/>
    <w:rsid w:val="007E3FE6"/>
    <w:rsid w:val="007E5E9D"/>
    <w:rsid w:val="007E669F"/>
    <w:rsid w:val="007F14A4"/>
    <w:rsid w:val="007F31F0"/>
    <w:rsid w:val="007F5BBD"/>
    <w:rsid w:val="007F6B9D"/>
    <w:rsid w:val="0080301B"/>
    <w:rsid w:val="00804E16"/>
    <w:rsid w:val="00806BAB"/>
    <w:rsid w:val="0081079B"/>
    <w:rsid w:val="00811399"/>
    <w:rsid w:val="00811501"/>
    <w:rsid w:val="00816D86"/>
    <w:rsid w:val="00821C30"/>
    <w:rsid w:val="00821FE8"/>
    <w:rsid w:val="008246AD"/>
    <w:rsid w:val="00824E70"/>
    <w:rsid w:val="00830FA4"/>
    <w:rsid w:val="00831780"/>
    <w:rsid w:val="008361E3"/>
    <w:rsid w:val="00841738"/>
    <w:rsid w:val="0084234C"/>
    <w:rsid w:val="0084501E"/>
    <w:rsid w:val="00846440"/>
    <w:rsid w:val="00852D24"/>
    <w:rsid w:val="00853083"/>
    <w:rsid w:val="008556AE"/>
    <w:rsid w:val="00857638"/>
    <w:rsid w:val="00860AB6"/>
    <w:rsid w:val="008642D1"/>
    <w:rsid w:val="00866E0E"/>
    <w:rsid w:val="008678F2"/>
    <w:rsid w:val="0086795E"/>
    <w:rsid w:val="008717BF"/>
    <w:rsid w:val="00874533"/>
    <w:rsid w:val="00874B79"/>
    <w:rsid w:val="008804A2"/>
    <w:rsid w:val="0088225A"/>
    <w:rsid w:val="008861A9"/>
    <w:rsid w:val="00890C45"/>
    <w:rsid w:val="00892EF1"/>
    <w:rsid w:val="008932DB"/>
    <w:rsid w:val="00894A67"/>
    <w:rsid w:val="0089741C"/>
    <w:rsid w:val="008A0814"/>
    <w:rsid w:val="008A1FAB"/>
    <w:rsid w:val="008A30B9"/>
    <w:rsid w:val="008B03C2"/>
    <w:rsid w:val="008B22B4"/>
    <w:rsid w:val="008B2335"/>
    <w:rsid w:val="008B4789"/>
    <w:rsid w:val="008B4E08"/>
    <w:rsid w:val="008B567D"/>
    <w:rsid w:val="008B66A1"/>
    <w:rsid w:val="008C0216"/>
    <w:rsid w:val="008C06E0"/>
    <w:rsid w:val="008C4819"/>
    <w:rsid w:val="008C4A14"/>
    <w:rsid w:val="008C4CA2"/>
    <w:rsid w:val="008D11F8"/>
    <w:rsid w:val="008D1348"/>
    <w:rsid w:val="008D192E"/>
    <w:rsid w:val="008D5475"/>
    <w:rsid w:val="008D74DC"/>
    <w:rsid w:val="008E1556"/>
    <w:rsid w:val="008E1834"/>
    <w:rsid w:val="008E32AA"/>
    <w:rsid w:val="008E4DEA"/>
    <w:rsid w:val="008E77DA"/>
    <w:rsid w:val="008F04F0"/>
    <w:rsid w:val="008F0BE0"/>
    <w:rsid w:val="008F163C"/>
    <w:rsid w:val="008F1B86"/>
    <w:rsid w:val="008F40DF"/>
    <w:rsid w:val="008F435A"/>
    <w:rsid w:val="008F68BE"/>
    <w:rsid w:val="00901CF2"/>
    <w:rsid w:val="00902E22"/>
    <w:rsid w:val="00905797"/>
    <w:rsid w:val="0091035A"/>
    <w:rsid w:val="00910CCB"/>
    <w:rsid w:val="00912FFC"/>
    <w:rsid w:val="00913B27"/>
    <w:rsid w:val="00914CCF"/>
    <w:rsid w:val="00916203"/>
    <w:rsid w:val="00917531"/>
    <w:rsid w:val="00922344"/>
    <w:rsid w:val="00923428"/>
    <w:rsid w:val="0092419E"/>
    <w:rsid w:val="00925C1B"/>
    <w:rsid w:val="00926817"/>
    <w:rsid w:val="009313F5"/>
    <w:rsid w:val="00936940"/>
    <w:rsid w:val="00937000"/>
    <w:rsid w:val="009444E7"/>
    <w:rsid w:val="009462AC"/>
    <w:rsid w:val="00953642"/>
    <w:rsid w:val="009575F2"/>
    <w:rsid w:val="00960B0F"/>
    <w:rsid w:val="00961D63"/>
    <w:rsid w:val="00962287"/>
    <w:rsid w:val="0096233D"/>
    <w:rsid w:val="00963756"/>
    <w:rsid w:val="00964E0D"/>
    <w:rsid w:val="00965373"/>
    <w:rsid w:val="00966BA5"/>
    <w:rsid w:val="0097027E"/>
    <w:rsid w:val="00972AFC"/>
    <w:rsid w:val="00974A12"/>
    <w:rsid w:val="009824D5"/>
    <w:rsid w:val="009904EB"/>
    <w:rsid w:val="009A1F19"/>
    <w:rsid w:val="009A2DCA"/>
    <w:rsid w:val="009B18C0"/>
    <w:rsid w:val="009B49D2"/>
    <w:rsid w:val="009B7A61"/>
    <w:rsid w:val="009C1AD2"/>
    <w:rsid w:val="009C2E8F"/>
    <w:rsid w:val="009C39D0"/>
    <w:rsid w:val="009C5E7E"/>
    <w:rsid w:val="009D0FD2"/>
    <w:rsid w:val="009D27C1"/>
    <w:rsid w:val="009D35E5"/>
    <w:rsid w:val="009E0924"/>
    <w:rsid w:val="009E2636"/>
    <w:rsid w:val="009E2E32"/>
    <w:rsid w:val="009E6184"/>
    <w:rsid w:val="009E6900"/>
    <w:rsid w:val="009E6F3C"/>
    <w:rsid w:val="009E7125"/>
    <w:rsid w:val="009E7FE2"/>
    <w:rsid w:val="009F188C"/>
    <w:rsid w:val="009F3AD4"/>
    <w:rsid w:val="00A0309E"/>
    <w:rsid w:val="00A0521F"/>
    <w:rsid w:val="00A05CC0"/>
    <w:rsid w:val="00A05E3B"/>
    <w:rsid w:val="00A078FA"/>
    <w:rsid w:val="00A12DE7"/>
    <w:rsid w:val="00A201C9"/>
    <w:rsid w:val="00A203FE"/>
    <w:rsid w:val="00A207E7"/>
    <w:rsid w:val="00A222F2"/>
    <w:rsid w:val="00A223F6"/>
    <w:rsid w:val="00A24C8E"/>
    <w:rsid w:val="00A25CED"/>
    <w:rsid w:val="00A26277"/>
    <w:rsid w:val="00A26BBF"/>
    <w:rsid w:val="00A31F97"/>
    <w:rsid w:val="00A33AB7"/>
    <w:rsid w:val="00A349A4"/>
    <w:rsid w:val="00A36273"/>
    <w:rsid w:val="00A43122"/>
    <w:rsid w:val="00A43D00"/>
    <w:rsid w:val="00A46D23"/>
    <w:rsid w:val="00A5366E"/>
    <w:rsid w:val="00A541E3"/>
    <w:rsid w:val="00A56A0F"/>
    <w:rsid w:val="00A57FBF"/>
    <w:rsid w:val="00A601EA"/>
    <w:rsid w:val="00A643B2"/>
    <w:rsid w:val="00A663F5"/>
    <w:rsid w:val="00A70B29"/>
    <w:rsid w:val="00A70DFB"/>
    <w:rsid w:val="00A74089"/>
    <w:rsid w:val="00A75C9D"/>
    <w:rsid w:val="00A77C93"/>
    <w:rsid w:val="00A807FA"/>
    <w:rsid w:val="00A80D82"/>
    <w:rsid w:val="00A80E7C"/>
    <w:rsid w:val="00A837D9"/>
    <w:rsid w:val="00A83F3E"/>
    <w:rsid w:val="00A85C2C"/>
    <w:rsid w:val="00A90DA4"/>
    <w:rsid w:val="00A937FE"/>
    <w:rsid w:val="00A94C2E"/>
    <w:rsid w:val="00A9515A"/>
    <w:rsid w:val="00A9635D"/>
    <w:rsid w:val="00A970F2"/>
    <w:rsid w:val="00AA1EF0"/>
    <w:rsid w:val="00AA3BA6"/>
    <w:rsid w:val="00AA6C60"/>
    <w:rsid w:val="00AB0280"/>
    <w:rsid w:val="00AB064F"/>
    <w:rsid w:val="00AB3BFC"/>
    <w:rsid w:val="00AB743F"/>
    <w:rsid w:val="00AC172C"/>
    <w:rsid w:val="00AC3489"/>
    <w:rsid w:val="00AC3946"/>
    <w:rsid w:val="00AC77B9"/>
    <w:rsid w:val="00AD08DD"/>
    <w:rsid w:val="00AD4BE1"/>
    <w:rsid w:val="00AE5E2C"/>
    <w:rsid w:val="00AF13DB"/>
    <w:rsid w:val="00AF35AE"/>
    <w:rsid w:val="00AF41B9"/>
    <w:rsid w:val="00AF56B5"/>
    <w:rsid w:val="00AF7BA1"/>
    <w:rsid w:val="00B01E04"/>
    <w:rsid w:val="00B0368C"/>
    <w:rsid w:val="00B10EAD"/>
    <w:rsid w:val="00B111FA"/>
    <w:rsid w:val="00B11781"/>
    <w:rsid w:val="00B14CAF"/>
    <w:rsid w:val="00B16B45"/>
    <w:rsid w:val="00B2004A"/>
    <w:rsid w:val="00B228FE"/>
    <w:rsid w:val="00B24436"/>
    <w:rsid w:val="00B2580D"/>
    <w:rsid w:val="00B32D87"/>
    <w:rsid w:val="00B33A2B"/>
    <w:rsid w:val="00B41577"/>
    <w:rsid w:val="00B430D2"/>
    <w:rsid w:val="00B45033"/>
    <w:rsid w:val="00B46B5C"/>
    <w:rsid w:val="00B52CE1"/>
    <w:rsid w:val="00B52EDF"/>
    <w:rsid w:val="00B5301D"/>
    <w:rsid w:val="00B55A87"/>
    <w:rsid w:val="00B60FF5"/>
    <w:rsid w:val="00B613F1"/>
    <w:rsid w:val="00B6553A"/>
    <w:rsid w:val="00B6587A"/>
    <w:rsid w:val="00B65B4A"/>
    <w:rsid w:val="00B65DEB"/>
    <w:rsid w:val="00B67908"/>
    <w:rsid w:val="00B71FBA"/>
    <w:rsid w:val="00B746F2"/>
    <w:rsid w:val="00B7480F"/>
    <w:rsid w:val="00B74C0A"/>
    <w:rsid w:val="00B76448"/>
    <w:rsid w:val="00B91003"/>
    <w:rsid w:val="00B926EA"/>
    <w:rsid w:val="00B956C3"/>
    <w:rsid w:val="00B96F70"/>
    <w:rsid w:val="00B976C4"/>
    <w:rsid w:val="00B97A6A"/>
    <w:rsid w:val="00BA03C0"/>
    <w:rsid w:val="00BA09EE"/>
    <w:rsid w:val="00BA7FDB"/>
    <w:rsid w:val="00BB5373"/>
    <w:rsid w:val="00BC3BEE"/>
    <w:rsid w:val="00BC3C9C"/>
    <w:rsid w:val="00BC4756"/>
    <w:rsid w:val="00BD00AB"/>
    <w:rsid w:val="00BD33D2"/>
    <w:rsid w:val="00BD3826"/>
    <w:rsid w:val="00BD6459"/>
    <w:rsid w:val="00BE0B78"/>
    <w:rsid w:val="00BF256A"/>
    <w:rsid w:val="00BF298C"/>
    <w:rsid w:val="00BF29DA"/>
    <w:rsid w:val="00BF57A1"/>
    <w:rsid w:val="00BF593A"/>
    <w:rsid w:val="00C0550A"/>
    <w:rsid w:val="00C067E8"/>
    <w:rsid w:val="00C103D3"/>
    <w:rsid w:val="00C10A5F"/>
    <w:rsid w:val="00C11860"/>
    <w:rsid w:val="00C13B0D"/>
    <w:rsid w:val="00C13B23"/>
    <w:rsid w:val="00C15BE5"/>
    <w:rsid w:val="00C17444"/>
    <w:rsid w:val="00C201CF"/>
    <w:rsid w:val="00C2761B"/>
    <w:rsid w:val="00C31A84"/>
    <w:rsid w:val="00C3252B"/>
    <w:rsid w:val="00C33442"/>
    <w:rsid w:val="00C33BCB"/>
    <w:rsid w:val="00C34688"/>
    <w:rsid w:val="00C34A32"/>
    <w:rsid w:val="00C507D1"/>
    <w:rsid w:val="00C50D3A"/>
    <w:rsid w:val="00C54B50"/>
    <w:rsid w:val="00C56273"/>
    <w:rsid w:val="00C61C59"/>
    <w:rsid w:val="00C627D1"/>
    <w:rsid w:val="00C628AC"/>
    <w:rsid w:val="00C63382"/>
    <w:rsid w:val="00C6413B"/>
    <w:rsid w:val="00C64AF3"/>
    <w:rsid w:val="00C65929"/>
    <w:rsid w:val="00C65B00"/>
    <w:rsid w:val="00C66AA4"/>
    <w:rsid w:val="00C71CAC"/>
    <w:rsid w:val="00C744AC"/>
    <w:rsid w:val="00C7470B"/>
    <w:rsid w:val="00C76B5C"/>
    <w:rsid w:val="00C81A6F"/>
    <w:rsid w:val="00C82384"/>
    <w:rsid w:val="00C851E8"/>
    <w:rsid w:val="00C8587B"/>
    <w:rsid w:val="00C86E39"/>
    <w:rsid w:val="00C9051D"/>
    <w:rsid w:val="00C90F4F"/>
    <w:rsid w:val="00C9417A"/>
    <w:rsid w:val="00C94F44"/>
    <w:rsid w:val="00C96DCC"/>
    <w:rsid w:val="00CA02DA"/>
    <w:rsid w:val="00CA4692"/>
    <w:rsid w:val="00CA56E9"/>
    <w:rsid w:val="00CA7839"/>
    <w:rsid w:val="00CB09EB"/>
    <w:rsid w:val="00CB1844"/>
    <w:rsid w:val="00CB277C"/>
    <w:rsid w:val="00CB411F"/>
    <w:rsid w:val="00CB7B5E"/>
    <w:rsid w:val="00CC3094"/>
    <w:rsid w:val="00CC372A"/>
    <w:rsid w:val="00CC6B03"/>
    <w:rsid w:val="00CC7B7E"/>
    <w:rsid w:val="00CD0347"/>
    <w:rsid w:val="00CD6E0F"/>
    <w:rsid w:val="00CD6E95"/>
    <w:rsid w:val="00CE34B4"/>
    <w:rsid w:val="00CE6C5F"/>
    <w:rsid w:val="00CF249F"/>
    <w:rsid w:val="00CF38B0"/>
    <w:rsid w:val="00CF6077"/>
    <w:rsid w:val="00D00AC7"/>
    <w:rsid w:val="00D019D2"/>
    <w:rsid w:val="00D022A1"/>
    <w:rsid w:val="00D02E06"/>
    <w:rsid w:val="00D032F9"/>
    <w:rsid w:val="00D03AC6"/>
    <w:rsid w:val="00D04815"/>
    <w:rsid w:val="00D0714C"/>
    <w:rsid w:val="00D07703"/>
    <w:rsid w:val="00D1081C"/>
    <w:rsid w:val="00D11FDA"/>
    <w:rsid w:val="00D120B6"/>
    <w:rsid w:val="00D1433B"/>
    <w:rsid w:val="00D14DA4"/>
    <w:rsid w:val="00D20B01"/>
    <w:rsid w:val="00D215F2"/>
    <w:rsid w:val="00D227B3"/>
    <w:rsid w:val="00D23EE0"/>
    <w:rsid w:val="00D2611F"/>
    <w:rsid w:val="00D26568"/>
    <w:rsid w:val="00D26635"/>
    <w:rsid w:val="00D317D0"/>
    <w:rsid w:val="00D332B2"/>
    <w:rsid w:val="00D333F8"/>
    <w:rsid w:val="00D37C06"/>
    <w:rsid w:val="00D4091B"/>
    <w:rsid w:val="00D45D27"/>
    <w:rsid w:val="00D4660A"/>
    <w:rsid w:val="00D46784"/>
    <w:rsid w:val="00D52F95"/>
    <w:rsid w:val="00D545D6"/>
    <w:rsid w:val="00D56690"/>
    <w:rsid w:val="00D57EC2"/>
    <w:rsid w:val="00D619DE"/>
    <w:rsid w:val="00D62C6E"/>
    <w:rsid w:val="00D63539"/>
    <w:rsid w:val="00D64653"/>
    <w:rsid w:val="00D648E6"/>
    <w:rsid w:val="00D66ACA"/>
    <w:rsid w:val="00D705C3"/>
    <w:rsid w:val="00D7342A"/>
    <w:rsid w:val="00D7662A"/>
    <w:rsid w:val="00D80D5D"/>
    <w:rsid w:val="00D821DF"/>
    <w:rsid w:val="00D82A8B"/>
    <w:rsid w:val="00D8742F"/>
    <w:rsid w:val="00D9167F"/>
    <w:rsid w:val="00D957F8"/>
    <w:rsid w:val="00D970A0"/>
    <w:rsid w:val="00DA39AA"/>
    <w:rsid w:val="00DA45D5"/>
    <w:rsid w:val="00DA578A"/>
    <w:rsid w:val="00DA7159"/>
    <w:rsid w:val="00DB057F"/>
    <w:rsid w:val="00DB0CBA"/>
    <w:rsid w:val="00DB1000"/>
    <w:rsid w:val="00DB3FF9"/>
    <w:rsid w:val="00DB4F36"/>
    <w:rsid w:val="00DB736C"/>
    <w:rsid w:val="00DC0D7F"/>
    <w:rsid w:val="00DC1CC2"/>
    <w:rsid w:val="00DC4929"/>
    <w:rsid w:val="00DC4BFB"/>
    <w:rsid w:val="00DC7955"/>
    <w:rsid w:val="00DD07B8"/>
    <w:rsid w:val="00DD3473"/>
    <w:rsid w:val="00DE76B0"/>
    <w:rsid w:val="00DE7CDA"/>
    <w:rsid w:val="00DF0370"/>
    <w:rsid w:val="00DF0580"/>
    <w:rsid w:val="00DF5871"/>
    <w:rsid w:val="00E00386"/>
    <w:rsid w:val="00E00684"/>
    <w:rsid w:val="00E006C8"/>
    <w:rsid w:val="00E01DE0"/>
    <w:rsid w:val="00E02557"/>
    <w:rsid w:val="00E034AA"/>
    <w:rsid w:val="00E11655"/>
    <w:rsid w:val="00E11E95"/>
    <w:rsid w:val="00E203B3"/>
    <w:rsid w:val="00E225DD"/>
    <w:rsid w:val="00E3047C"/>
    <w:rsid w:val="00E336BD"/>
    <w:rsid w:val="00E35B54"/>
    <w:rsid w:val="00E4000E"/>
    <w:rsid w:val="00E411C2"/>
    <w:rsid w:val="00E4250D"/>
    <w:rsid w:val="00E42989"/>
    <w:rsid w:val="00E5527F"/>
    <w:rsid w:val="00E5566B"/>
    <w:rsid w:val="00E56A38"/>
    <w:rsid w:val="00E61CCB"/>
    <w:rsid w:val="00E65B4F"/>
    <w:rsid w:val="00E66463"/>
    <w:rsid w:val="00E6648E"/>
    <w:rsid w:val="00E6651E"/>
    <w:rsid w:val="00E67EC0"/>
    <w:rsid w:val="00E70A38"/>
    <w:rsid w:val="00E75540"/>
    <w:rsid w:val="00E814A5"/>
    <w:rsid w:val="00E82DC1"/>
    <w:rsid w:val="00E84FCC"/>
    <w:rsid w:val="00E87C7B"/>
    <w:rsid w:val="00E90653"/>
    <w:rsid w:val="00E919E8"/>
    <w:rsid w:val="00E92855"/>
    <w:rsid w:val="00E93D01"/>
    <w:rsid w:val="00E93D8E"/>
    <w:rsid w:val="00E949F5"/>
    <w:rsid w:val="00E96097"/>
    <w:rsid w:val="00E96D56"/>
    <w:rsid w:val="00E96F77"/>
    <w:rsid w:val="00E97953"/>
    <w:rsid w:val="00EA72A6"/>
    <w:rsid w:val="00EB112F"/>
    <w:rsid w:val="00EB1DB6"/>
    <w:rsid w:val="00EB3F91"/>
    <w:rsid w:val="00EB491D"/>
    <w:rsid w:val="00EB6FF8"/>
    <w:rsid w:val="00EC1C5D"/>
    <w:rsid w:val="00EC2AB5"/>
    <w:rsid w:val="00EC42C2"/>
    <w:rsid w:val="00EC620B"/>
    <w:rsid w:val="00ED14AC"/>
    <w:rsid w:val="00ED1DBE"/>
    <w:rsid w:val="00ED40EB"/>
    <w:rsid w:val="00ED45AB"/>
    <w:rsid w:val="00ED7807"/>
    <w:rsid w:val="00EE00BC"/>
    <w:rsid w:val="00EE1D66"/>
    <w:rsid w:val="00EE2ADE"/>
    <w:rsid w:val="00EE437D"/>
    <w:rsid w:val="00EE4F89"/>
    <w:rsid w:val="00EE59BA"/>
    <w:rsid w:val="00F011F9"/>
    <w:rsid w:val="00F05A1C"/>
    <w:rsid w:val="00F079B8"/>
    <w:rsid w:val="00F17677"/>
    <w:rsid w:val="00F17DA9"/>
    <w:rsid w:val="00F20D1C"/>
    <w:rsid w:val="00F21AFC"/>
    <w:rsid w:val="00F22518"/>
    <w:rsid w:val="00F24089"/>
    <w:rsid w:val="00F26999"/>
    <w:rsid w:val="00F26BB8"/>
    <w:rsid w:val="00F3085E"/>
    <w:rsid w:val="00F324B1"/>
    <w:rsid w:val="00F35AF5"/>
    <w:rsid w:val="00F40299"/>
    <w:rsid w:val="00F46584"/>
    <w:rsid w:val="00F46D1D"/>
    <w:rsid w:val="00F479D3"/>
    <w:rsid w:val="00F52BB2"/>
    <w:rsid w:val="00F568BB"/>
    <w:rsid w:val="00F56E23"/>
    <w:rsid w:val="00F605B9"/>
    <w:rsid w:val="00F61FBB"/>
    <w:rsid w:val="00F6404D"/>
    <w:rsid w:val="00F64AD6"/>
    <w:rsid w:val="00F67C28"/>
    <w:rsid w:val="00F731C3"/>
    <w:rsid w:val="00F73AC1"/>
    <w:rsid w:val="00F75101"/>
    <w:rsid w:val="00F82FAA"/>
    <w:rsid w:val="00F83266"/>
    <w:rsid w:val="00F84788"/>
    <w:rsid w:val="00F876E0"/>
    <w:rsid w:val="00F928B3"/>
    <w:rsid w:val="00FA35E1"/>
    <w:rsid w:val="00FA651D"/>
    <w:rsid w:val="00FA7DF5"/>
    <w:rsid w:val="00FB057F"/>
    <w:rsid w:val="00FB0CD8"/>
    <w:rsid w:val="00FB43E6"/>
    <w:rsid w:val="00FB4A86"/>
    <w:rsid w:val="00FB55EB"/>
    <w:rsid w:val="00FC6B45"/>
    <w:rsid w:val="00FC6F65"/>
    <w:rsid w:val="00FC7771"/>
    <w:rsid w:val="00FD407E"/>
    <w:rsid w:val="00FD7243"/>
    <w:rsid w:val="00FD7D59"/>
    <w:rsid w:val="00FE070C"/>
    <w:rsid w:val="00FE30AE"/>
    <w:rsid w:val="00FE4699"/>
    <w:rsid w:val="00FE73FD"/>
    <w:rsid w:val="00FE7E31"/>
    <w:rsid w:val="00FF2DF4"/>
    <w:rsid w:val="00FF6E57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AA"/>
  </w:style>
  <w:style w:type="paragraph" w:styleId="2">
    <w:name w:val="heading 2"/>
    <w:basedOn w:val="a"/>
    <w:next w:val="a"/>
    <w:link w:val="20"/>
    <w:qFormat/>
    <w:rsid w:val="00BD38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93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0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05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rsid w:val="00894A6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94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94A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223E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B46B5C"/>
  </w:style>
  <w:style w:type="paragraph" w:styleId="a6">
    <w:name w:val="header"/>
    <w:basedOn w:val="a"/>
    <w:link w:val="a7"/>
    <w:uiPriority w:val="99"/>
    <w:unhideWhenUsed/>
    <w:rsid w:val="00B4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B5C"/>
  </w:style>
  <w:style w:type="paragraph" w:styleId="a8">
    <w:name w:val="footer"/>
    <w:basedOn w:val="a"/>
    <w:link w:val="a9"/>
    <w:uiPriority w:val="99"/>
    <w:unhideWhenUsed/>
    <w:rsid w:val="00B4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B5C"/>
  </w:style>
  <w:style w:type="paragraph" w:styleId="21">
    <w:name w:val="Body Text 2"/>
    <w:basedOn w:val="a"/>
    <w:link w:val="22"/>
    <w:uiPriority w:val="99"/>
    <w:rsid w:val="00076D6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76D67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07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новый"/>
    <w:basedOn w:val="a"/>
    <w:qFormat/>
    <w:rsid w:val="00203004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 w:cs="Calibri"/>
    </w:rPr>
  </w:style>
  <w:style w:type="paragraph" w:styleId="ab">
    <w:name w:val="Balloon Text"/>
    <w:basedOn w:val="a"/>
    <w:link w:val="ac"/>
    <w:uiPriority w:val="99"/>
    <w:semiHidden/>
    <w:unhideWhenUsed/>
    <w:rsid w:val="0020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0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D3826"/>
    <w:rPr>
      <w:rFonts w:ascii="Arial" w:eastAsia="Times New Roman" w:hAnsi="Arial" w:cs="Arial"/>
      <w:b/>
      <w:bCs/>
      <w:i/>
      <w:iCs/>
      <w:color w:val="000000"/>
      <w:szCs w:val="28"/>
      <w:lang w:eastAsia="ru-RU"/>
    </w:rPr>
  </w:style>
  <w:style w:type="paragraph" w:customStyle="1" w:styleId="ad">
    <w:name w:val="Знак Знак Знак Знак"/>
    <w:basedOn w:val="a"/>
    <w:rsid w:val="00BD38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 Indent"/>
    <w:basedOn w:val="a"/>
    <w:link w:val="af"/>
    <w:rsid w:val="00BD3826"/>
    <w:pPr>
      <w:spacing w:after="120" w:line="240" w:lineRule="auto"/>
      <w:ind w:left="283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D3826"/>
    <w:rPr>
      <w:rFonts w:eastAsia="Times New Roman" w:cs="Times New Roman"/>
      <w:color w:val="000000"/>
      <w:szCs w:val="20"/>
      <w:lang w:eastAsia="ru-RU"/>
    </w:rPr>
  </w:style>
  <w:style w:type="paragraph" w:customStyle="1" w:styleId="af0">
    <w:name w:val="Содержимое таблицы"/>
    <w:basedOn w:val="a"/>
    <w:rsid w:val="00BD3826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B1178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8932D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olog@adminulchi.ru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C3C3B1CD628F7437DF866BFDDFA8AE5E7D2A84C10AB7514D8071670343A9B3w339F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ED5EF403823B9843A59A529D6FA2065946DA3DD7094E2F21BFB6179AV5e8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C214C3B5A2A25ED98FDAFDF64E829B880B384BE7127CCF461228EAAC7W54BF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214C3B5A2A25ED98FDAFDF64E829B880B384B17225CCF461228EAAC7W54BF" TargetMode="Externa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7251F-D6EB-4EE3-B695-753C61B2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32</Pages>
  <Words>7405</Words>
  <Characters>42213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Николай Щёткин</cp:lastModifiedBy>
  <cp:revision>67</cp:revision>
  <cp:lastPrinted>2020-08-11T05:50:00Z</cp:lastPrinted>
  <dcterms:created xsi:type="dcterms:W3CDTF">2020-07-12T04:51:00Z</dcterms:created>
  <dcterms:modified xsi:type="dcterms:W3CDTF">2020-08-19T00:44:00Z</dcterms:modified>
</cp:coreProperties>
</file>